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F882" w14:textId="03C9F18A" w:rsidR="007F39E1" w:rsidRPr="006D439B" w:rsidRDefault="00000000" w:rsidP="00EB5687">
      <w:pPr>
        <w:pStyle w:val="Title"/>
        <w:spacing w:line="276" w:lineRule="auto"/>
        <w:rPr>
          <w:rFonts w:ascii="Nirmala UI" w:hAnsi="Nirmala UI" w:cs="Nirmala UI"/>
          <w:szCs w:val="52"/>
        </w:rPr>
      </w:pPr>
      <w:sdt>
        <w:sdtPr>
          <w:rPr>
            <w:rFonts w:ascii="Nirmala UI" w:hAnsi="Nirmala UI" w:cs="Nirmala UI"/>
            <w:szCs w:val="52"/>
            <w:lang w:bidi="hi-IN"/>
          </w:rPr>
          <w:alias w:val="Title"/>
          <w:tag w:val=""/>
          <w:id w:val="-992257587"/>
          <w:placeholder>
            <w:docPart w:val="E063A1B94527F846974D7BE793AA9F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F34E2" w:rsidRPr="006D439B">
            <w:rPr>
              <w:rFonts w:ascii="Nirmala UI" w:hAnsi="Nirmala UI" w:cs="Nirmala UI"/>
              <w:szCs w:val="52"/>
              <w:cs/>
              <w:lang w:bidi="hi-IN"/>
            </w:rPr>
            <w:t>बहुसांस्कृतिक श्रोताहरूसँग सञ्चारका लागि मार्गदर्शन</w:t>
          </w:r>
        </w:sdtContent>
      </w:sdt>
    </w:p>
    <w:p w14:paraId="522648B9" w14:textId="392C1AEA" w:rsidR="007F39E1" w:rsidRPr="006D439B" w:rsidRDefault="00EF34E2" w:rsidP="007F39E1">
      <w:pPr>
        <w:pStyle w:val="Heading2"/>
        <w:rPr>
          <w:rFonts w:ascii="Nirmala UI" w:hAnsi="Nirmala UI" w:cs="Nirmala UI"/>
          <w:bCs/>
          <w:sz w:val="32"/>
          <w:szCs w:val="32"/>
        </w:rPr>
      </w:pPr>
      <w:r w:rsidRPr="006D439B">
        <w:rPr>
          <w:rFonts w:ascii="Nirmala UI" w:hAnsi="Nirmala UI" w:cs="Nirmala UI"/>
          <w:bCs/>
          <w:sz w:val="32"/>
          <w:szCs w:val="32"/>
          <w:cs/>
          <w:lang w:bidi="hi-IN"/>
        </w:rPr>
        <w:t>यस जानकारीपत्रको उद्देश्य</w:t>
      </w:r>
      <w:r w:rsidRPr="006D439B">
        <w:rPr>
          <w:rFonts w:ascii="Nirmala UI" w:hAnsi="Nirmala UI" w:cs="Nirmala UI"/>
          <w:bCs/>
          <w:sz w:val="32"/>
          <w:szCs w:val="32"/>
        </w:rPr>
        <w:t xml:space="preserve"> </w:t>
      </w:r>
    </w:p>
    <w:p w14:paraId="21C0D593" w14:textId="4BF6DDA8" w:rsidR="007F39E1" w:rsidRPr="009F38E5" w:rsidRDefault="00EF34E2" w:rsidP="00EF34E2">
      <w:pPr>
        <w:rPr>
          <w:rFonts w:cs="Arial"/>
        </w:rPr>
      </w:pPr>
      <w:r w:rsidRPr="00EF34E2">
        <w:rPr>
          <w:rFonts w:cs="Arial"/>
        </w:rPr>
        <w:t xml:space="preserve">Stop it at the Start </w:t>
      </w:r>
      <w:r w:rsidRPr="00EF34E2">
        <w:rPr>
          <w:rFonts w:ascii="Nirmala UI" w:hAnsi="Nirmala UI" w:cs="Nirmala UI"/>
          <w:szCs w:val="20"/>
        </w:rPr>
        <w:t>(</w:t>
      </w:r>
      <w:r w:rsidRPr="00EF34E2">
        <w:rPr>
          <w:rFonts w:ascii="Nirmala UI" w:hAnsi="Nirmala UI" w:cs="Nirmala UI"/>
          <w:szCs w:val="20"/>
          <w:cs/>
          <w:lang w:bidi="hi-IN"/>
        </w:rPr>
        <w:t>स्टप इट एट द स्टार्ट) अभियानसँग सम्बन्धित सबै संचारहरू व्यावसायिक</w:t>
      </w:r>
      <w:r w:rsidRPr="00EF34E2">
        <w:rPr>
          <w:rFonts w:ascii="Nirmala UI" w:hAnsi="Nirmala UI" w:cs="Nirmala UI"/>
          <w:szCs w:val="20"/>
        </w:rPr>
        <w:t xml:space="preserve">, </w:t>
      </w:r>
      <w:r w:rsidRPr="00EF34E2">
        <w:rPr>
          <w:rFonts w:ascii="Nirmala UI" w:hAnsi="Nirmala UI" w:cs="Nirmala UI"/>
          <w:szCs w:val="20"/>
          <w:cs/>
          <w:lang w:bidi="hi-IN"/>
        </w:rPr>
        <w:t>एकरूपतापूर्ण</w:t>
      </w:r>
      <w:r w:rsidRPr="00EF34E2">
        <w:rPr>
          <w:rFonts w:ascii="Nirmala UI" w:hAnsi="Nirmala UI" w:cs="Nirmala UI"/>
          <w:szCs w:val="20"/>
        </w:rPr>
        <w:t xml:space="preserve">, </w:t>
      </w:r>
      <w:r>
        <w:rPr>
          <w:rFonts w:ascii="Nirmala UI" w:hAnsi="Nirmala UI" w:cs="Nirmala UI"/>
          <w:szCs w:val="20"/>
        </w:rPr>
        <w:br/>
      </w:r>
      <w:r w:rsidRPr="00EF34E2">
        <w:rPr>
          <w:rFonts w:ascii="Nirmala UI" w:hAnsi="Nirmala UI" w:cs="Nirmala UI"/>
          <w:szCs w:val="20"/>
          <w:cs/>
          <w:lang w:bidi="hi-IN"/>
        </w:rPr>
        <w:t>र अभियानका मुख्य सन्देशहरू तथा अष्ट्रेलियाली सरकारका प्रतिबद्धताहरू अनुरूप छन्‌ भन्ने सुनिश्चित गर्न यो जानकारीपत्र मिडिया</w:t>
      </w:r>
      <w:r w:rsidRPr="00EF34E2">
        <w:rPr>
          <w:rFonts w:ascii="Nirmala UI" w:hAnsi="Nirmala UI" w:cs="Nirmala UI"/>
          <w:szCs w:val="20"/>
        </w:rPr>
        <w:t xml:space="preserve">, </w:t>
      </w:r>
      <w:r w:rsidRPr="00EF34E2">
        <w:rPr>
          <w:rFonts w:ascii="Nirmala UI" w:hAnsi="Nirmala UI" w:cs="Nirmala UI"/>
          <w:szCs w:val="20"/>
          <w:cs/>
          <w:lang w:bidi="hi-IN"/>
        </w:rPr>
        <w:t>सरोकारवालाहरू र समुदायका लागि मार्गदर्शनहरूको संकलनको रूपमा तयार गरिएको छ।</w:t>
      </w:r>
    </w:p>
    <w:p w14:paraId="7DCE1F3F" w14:textId="4C302E73" w:rsidR="007F39E1" w:rsidRPr="00EF34E2" w:rsidRDefault="00EF34E2" w:rsidP="007F39E1">
      <w:pPr>
        <w:pStyle w:val="Heading2"/>
        <w:rPr>
          <w:sz w:val="32"/>
          <w:szCs w:val="32"/>
        </w:rPr>
      </w:pPr>
      <w:r w:rsidRPr="00EF34E2">
        <w:rPr>
          <w:rFonts w:ascii="Nirmala UI" w:hAnsi="Nirmala UI" w:cs="Nirmala UI"/>
          <w:bCs/>
          <w:sz w:val="32"/>
          <w:szCs w:val="32"/>
          <w:cs/>
          <w:lang w:bidi="hi-IN"/>
        </w:rPr>
        <w:t>लक्षित श्रोताहरूलाई सन्देश पठाउँदा</w:t>
      </w:r>
      <w:r w:rsidR="007F39E1" w:rsidRPr="00EF34E2">
        <w:rPr>
          <w:sz w:val="32"/>
          <w:szCs w:val="32"/>
        </w:rPr>
        <w:t xml:space="preserve"> 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1895"/>
        <w:gridCol w:w="7131"/>
      </w:tblGrid>
      <w:tr w:rsidR="007F39E1" w:rsidRPr="009F38E5" w14:paraId="6BDB87FD" w14:textId="77777777" w:rsidTr="00B3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00808B" w:themeFill="accent1"/>
          </w:tcPr>
          <w:p w14:paraId="6791B297" w14:textId="77777777" w:rsidR="007F39E1" w:rsidRPr="009F38E5" w:rsidRDefault="007F39E1" w:rsidP="007F39E1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131" w:type="dxa"/>
            <w:shd w:val="clear" w:color="auto" w:fill="00808B" w:themeFill="accent1"/>
          </w:tcPr>
          <w:p w14:paraId="5B7D2AB0" w14:textId="6158AAD1" w:rsidR="007F39E1" w:rsidRPr="009F38E5" w:rsidRDefault="00EF34E2" w:rsidP="007F39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EF34E2">
              <w:rPr>
                <w:rFonts w:ascii="Nirmala UI" w:hAnsi="Nirmala UI" w:cs="Nirmala UI"/>
                <w:color w:val="FFFFFF" w:themeColor="background1"/>
                <w:sz w:val="24"/>
                <w:szCs w:val="24"/>
                <w:cs/>
                <w:lang w:bidi="hi-IN"/>
              </w:rPr>
              <w:t>मुख्य सन्देशहरू</w:t>
            </w:r>
            <w:r w:rsidR="007F39E1" w:rsidRPr="009F38E5">
              <w:rPr>
                <w:rFonts w:cs="Arial"/>
                <w:color w:val="FFFFFF" w:themeColor="background1"/>
              </w:rPr>
              <w:t xml:space="preserve"> </w:t>
            </w:r>
          </w:p>
        </w:tc>
      </w:tr>
      <w:tr w:rsidR="007F39E1" w:rsidRPr="009F38E5" w14:paraId="0276178A" w14:textId="77777777" w:rsidTr="00B3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DCF2F0" w:themeFill="accent2" w:themeFillTint="33"/>
          </w:tcPr>
          <w:p w14:paraId="5FFCDDE2" w14:textId="400CFFA8" w:rsidR="007F39E1" w:rsidRPr="009F38E5" w:rsidRDefault="00EF34E2" w:rsidP="00EF34E2">
            <w:pPr>
              <w:spacing w:line="240" w:lineRule="auto"/>
              <w:rPr>
                <w:rFonts w:cs="Arial"/>
              </w:rPr>
            </w:pPr>
            <w:r w:rsidRPr="00EF34E2"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t>व्यापक सन्देशहरू</w:t>
            </w:r>
            <w:r w:rsidRPr="00EF34E2">
              <w:rPr>
                <w:rFonts w:cs="Mangal"/>
                <w:cs/>
                <w:lang w:bidi="hi-IN"/>
              </w:rPr>
              <w:t xml:space="preserve"> </w:t>
            </w:r>
          </w:p>
        </w:tc>
        <w:tc>
          <w:tcPr>
            <w:tcW w:w="7131" w:type="dxa"/>
            <w:shd w:val="clear" w:color="auto" w:fill="auto"/>
          </w:tcPr>
          <w:p w14:paraId="02D91361" w14:textId="155DA538" w:rsidR="007F39E1" w:rsidRPr="009F38E5" w:rsidRDefault="00EF34E2" w:rsidP="00EF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F34E2">
              <w:rPr>
                <w:rFonts w:cs="Arial"/>
              </w:rPr>
              <w:t xml:space="preserve">Stop it at the Start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एक प्राथमिक रोकथाम अभियान हो जसले वयस्क व्यक्तिको रूपमा हामीहरूले कसरी महिलाहरूमाथि हुने हिंसाको चक्र तोड्न मद्दत गर्न सक्छौं भनेर हेर्दछ।</w:t>
            </w:r>
            <w:r>
              <w:rPr>
                <w:rFonts w:cs="Arial"/>
              </w:rPr>
              <w:t xml:space="preserve"> </w:t>
            </w:r>
          </w:p>
          <w:p w14:paraId="6A5EA98D" w14:textId="77777777" w:rsidR="00EF34E2" w:rsidRPr="00EF34E2" w:rsidRDefault="00EF34E2" w:rsidP="00EF34E2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  <w:cs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महिलाहरूप्रति देखाइने सबै अनादर हिंसामा परिणत हुँदैन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तर महिलाहरू माथि</w:t>
            </w:r>
          </w:p>
          <w:p w14:paraId="5CC90F68" w14:textId="2B1BF3A4" w:rsidR="007F39E1" w:rsidRPr="00EF34E2" w:rsidRDefault="00EF34E2" w:rsidP="00EF34E2">
            <w:pPr>
              <w:pStyle w:val="Bullet1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हुने सबै हिंसा अनादरबाट शुरु हुन्छ ।</w:t>
            </w:r>
          </w:p>
          <w:p w14:paraId="2860F834" w14:textId="5F1E2D17" w:rsidR="007F39E1" w:rsidRPr="00EF34E2" w:rsidRDefault="00EF34E2" w:rsidP="00EF34E2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महिलाहरूमाथि अझै पनि हिंसा हुन्छ र यो समस्या समाधान हुन सकेको छैन।</w:t>
            </w:r>
            <w:r w:rsidR="007F39E1" w:rsidRPr="00EF34E2">
              <w:rPr>
                <w:rFonts w:ascii="Nirmala UI" w:hAnsi="Nirmala UI" w:cs="Nirmala UI"/>
                <w:szCs w:val="20"/>
              </w:rPr>
              <w:t xml:space="preserve"> </w:t>
            </w:r>
          </w:p>
          <w:p w14:paraId="2B1EB131" w14:textId="5F0E429C" w:rsidR="007F39E1" w:rsidRPr="00EF34E2" w:rsidRDefault="00EF34E2" w:rsidP="00EF34E2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अभिभावक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हेरचाहकर्ता र परिवारका सदस्यहरूको रूपमा  हामी सबैले महिलाहरूप्रति देखाइने अनादर र अन्ततः उनीहरूमाथि हुने हिंसाको चक्रलाई तोड्न भूमिका खेल्नुपर्छ।</w:t>
            </w:r>
            <w:r w:rsidR="007F39E1" w:rsidRPr="00EF34E2">
              <w:rPr>
                <w:rFonts w:ascii="Nirmala UI" w:hAnsi="Nirmala UI" w:cs="Nirmala UI"/>
                <w:szCs w:val="20"/>
              </w:rPr>
              <w:t xml:space="preserve"> </w:t>
            </w:r>
          </w:p>
          <w:p w14:paraId="53807785" w14:textId="5A9EA682" w:rsidR="007F39E1" w:rsidRPr="00EF34E2" w:rsidRDefault="00EF34E2" w:rsidP="00EF34E2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अनलाइनमा हुने अनादर</w:t>
            </w:r>
            <w:r w:rsidR="006D439B">
              <w:rPr>
                <w:rFonts w:ascii="Nirmala UI" w:hAnsi="Nirmala UI" w:cs="Nirmala UI" w:hint="cs"/>
                <w:szCs w:val="20"/>
                <w:cs/>
                <w:lang w:bidi="hi-IN"/>
              </w:rPr>
              <w:t>,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 xml:space="preserve"> हिंसा-सहयोगी मनोवृत्तिको विकास हुनसक्ने धेरै तरिकाहरू मध्ये एक हो।</w:t>
            </w:r>
          </w:p>
        </w:tc>
      </w:tr>
      <w:tr w:rsidR="007F39E1" w:rsidRPr="009F38E5" w14:paraId="17B5C839" w14:textId="77777777" w:rsidTr="00B3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DCF2F0" w:themeFill="accent2" w:themeFillTint="33"/>
          </w:tcPr>
          <w:p w14:paraId="0771C408" w14:textId="4E6685C8" w:rsidR="007F39E1" w:rsidRPr="00EF34E2" w:rsidRDefault="00EF34E2" w:rsidP="00EF34E2">
            <w:pPr>
              <w:spacing w:line="240" w:lineRule="auto"/>
              <w:rPr>
                <w:rFonts w:ascii="Nirmala UI" w:hAnsi="Nirmala UI" w:cs="Nirmala UI"/>
                <w:sz w:val="24"/>
                <w:szCs w:val="24"/>
              </w:rPr>
            </w:pPr>
            <w:r w:rsidRPr="00EF34E2"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t>अनादरका लुकेका प्रवृत्तिहरू</w:t>
            </w:r>
          </w:p>
        </w:tc>
        <w:tc>
          <w:tcPr>
            <w:tcW w:w="7131" w:type="dxa"/>
            <w:shd w:val="clear" w:color="auto" w:fill="auto"/>
          </w:tcPr>
          <w:p w14:paraId="327A118B" w14:textId="1E536D14" w:rsidR="007F39E1" w:rsidRPr="00EF34E2" w:rsidRDefault="00EF34E2" w:rsidP="007F0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अनलाइन तथा वास्तविक संसारमा युवाहरू र लैंगिकतामा आधारित अनादरप्रति उनीहरूको दृष्टिकोणलाई असर गर्ने नयाँ र शक्तिशाली प्रभावहरू छन्।</w:t>
            </w:r>
            <w:r w:rsidR="007F39E1" w:rsidRPr="00EF34E2">
              <w:rPr>
                <w:rFonts w:ascii="Nirmala UI" w:hAnsi="Nirmala UI" w:cs="Nirmala UI"/>
                <w:szCs w:val="20"/>
              </w:rPr>
              <w:t xml:space="preserve"> </w:t>
            </w:r>
          </w:p>
          <w:p w14:paraId="0FFFD988" w14:textId="43193C5F" w:rsidR="007F39E1" w:rsidRPr="009F38E5" w:rsidRDefault="00EF34E2" w:rsidP="00EF34E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अभिभावक र प्रभावकारी व्यक्तिहरू</w:t>
            </w:r>
            <w:r w:rsidRPr="00EF34E2">
              <w:rPr>
                <w:rFonts w:cs="Mangal"/>
                <w:cs/>
                <w:lang w:bidi="hi-IN"/>
              </w:rPr>
              <w:t xml:space="preserve"> (</w:t>
            </w:r>
            <w:r w:rsidRPr="00EF34E2">
              <w:rPr>
                <w:rFonts w:cs="Arial"/>
              </w:rPr>
              <w:t xml:space="preserve">influencers)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नवयुवाहरूले अनलाइन गर्ने कुराकानीहरूका बारे अनभिज्ञ रहेका छन्‌। यसले उल्लेखनीयरूपमा अभिभावकहरूका लागि ज्ञान र समझको अन्तराल बढाउँदै लगेको छ।</w:t>
            </w:r>
            <w:r w:rsidR="007F39E1" w:rsidRPr="00EF34E2">
              <w:rPr>
                <w:rFonts w:ascii="Nirmala UI" w:hAnsi="Nirmala UI" w:cs="Nirmala UI"/>
                <w:szCs w:val="20"/>
              </w:rPr>
              <w:t xml:space="preserve"> </w:t>
            </w:r>
          </w:p>
          <w:p w14:paraId="6548EB0B" w14:textId="3A7490E2" w:rsidR="007F39E1" w:rsidRPr="00EF34E2" w:rsidRDefault="00EF34E2" w:rsidP="00EF34E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 xml:space="preserve">हाम्रा बालबालिकाहरूले आफ्नो वरिपरिको संसारबाट मान्यताहरू बनाउँछन </w:t>
            </w:r>
            <w:r w:rsidRPr="00EF34E2">
              <w:rPr>
                <w:rFonts w:ascii="Nirmala UI" w:hAnsi="Nirmala UI" w:cs="Nirmala UI"/>
                <w:szCs w:val="20"/>
              </w:rPr>
              <w:t xml:space="preserve">–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विद्यालयमा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साथीभाईहरूसँग र  अनलाइन उनीहरूले सुन्ने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देख्ने र गर्ने कुराकानीबाट।‌</w:t>
            </w:r>
          </w:p>
          <w:p w14:paraId="396DE2C5" w14:textId="0699BFCB" w:rsidR="007F39E1" w:rsidRPr="009F38E5" w:rsidRDefault="00EF34E2" w:rsidP="00EF34E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 xml:space="preserve">सामाजिक मिडियामा प्रयोग हुने एल्गोरिदमहरूले हामीले देखेको कुरालाई प्रभावित गर्दछन्। धेरै एल्गोरिदमहरू हामीले प्रायः उपयोग गर्ने सामग्रीहरू देखाउन आफूलाई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lastRenderedPageBreak/>
              <w:t>त्यसअनुरूप परिवर्तन गर्दछन्‌। उदाहरणका लागि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एक नवयुवा व्यक्तिले एउटा पोष्टलाई लाइक गरेमा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त्यसको टिप्पणी गरेमा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वा अरूसँग साझा गरेमा उसले त्यही विषय बारेका पोष्टहरू आफ्नो फिड</w:t>
            </w:r>
            <w:r w:rsidRPr="00EF34E2">
              <w:rPr>
                <w:rFonts w:cs="Mangal"/>
                <w:cs/>
                <w:lang w:bidi="hi-IN"/>
              </w:rPr>
              <w:t xml:space="preserve"> (</w:t>
            </w:r>
            <w:r w:rsidRPr="00EF34E2">
              <w:rPr>
                <w:rFonts w:cs="Arial"/>
              </w:rPr>
              <w:t xml:space="preserve">feed)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मा  देख्न थाल्ने अधिक संभावना हुन्छ।</w:t>
            </w:r>
            <w:r w:rsidR="007F39E1" w:rsidRPr="009F38E5">
              <w:rPr>
                <w:rFonts w:cs="Arial"/>
              </w:rPr>
              <w:t xml:space="preserve"> </w:t>
            </w:r>
          </w:p>
          <w:p w14:paraId="47A17296" w14:textId="044C8A00" w:rsidR="007F39E1" w:rsidRPr="00EF34E2" w:rsidRDefault="00EF34E2" w:rsidP="007F39E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Cs w:val="20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हामीहरूले नवयुवाहरूले  अनलाइनमा देख्न सक्ने सामग्रीहरू सेन्सर गर्न वा परिनियमन गर्न सक्दैनौं</w:t>
            </w:r>
            <w:r w:rsidRPr="00EF34E2">
              <w:rPr>
                <w:rFonts w:ascii="Nirmala UI" w:hAnsi="Nirmala UI" w:cs="Nirmala UI"/>
                <w:szCs w:val="20"/>
              </w:rPr>
              <w:t xml:space="preserve">, </w:t>
            </w: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 xml:space="preserve">तर हामीले उनीहरूले के हेरिरहेका र सुनिरहेका छन् भन्ने राम्रोसँग थाहा पाउन कदम चाल्नसक्छौं।  </w:t>
            </w:r>
          </w:p>
        </w:tc>
      </w:tr>
      <w:tr w:rsidR="007F39E1" w:rsidRPr="009F38E5" w14:paraId="0FE41559" w14:textId="77777777" w:rsidTr="00B3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DCF2F0" w:themeFill="accent2" w:themeFillTint="33"/>
          </w:tcPr>
          <w:p w14:paraId="33CF037B" w14:textId="69CD1C0B" w:rsidR="007F39E1" w:rsidRPr="00EF34E2" w:rsidRDefault="00EF34E2" w:rsidP="00EF34E2">
            <w:pPr>
              <w:spacing w:line="240" w:lineRule="auto"/>
              <w:rPr>
                <w:rFonts w:ascii="Nirmala UI" w:hAnsi="Nirmala UI" w:cs="Nirmala UI"/>
                <w:sz w:val="24"/>
                <w:szCs w:val="24"/>
              </w:rPr>
            </w:pPr>
            <w:r w:rsidRPr="00EF34E2"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lastRenderedPageBreak/>
              <w:t>मूलधारलाई कदम उठाउन आह्वान</w:t>
            </w:r>
          </w:p>
        </w:tc>
        <w:tc>
          <w:tcPr>
            <w:tcW w:w="7131" w:type="dxa"/>
            <w:shd w:val="clear" w:color="auto" w:fill="auto"/>
          </w:tcPr>
          <w:p w14:paraId="464B5255" w14:textId="77777777" w:rsidR="00B3472A" w:rsidRDefault="00EF34E2" w:rsidP="00EF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के तपाईंलाई तपाईंको बच्चाहरूलाई कुन कुराले प्रभावित गरिरहेको छ भन्ने थाहा छ</w:t>
            </w:r>
            <w:r w:rsidRPr="00EF34E2">
              <w:rPr>
                <w:rFonts w:cs="Arial"/>
              </w:rPr>
              <w:t xml:space="preserve">? </w:t>
            </w:r>
            <w:r>
              <w:rPr>
                <w:rFonts w:cs="Arial"/>
              </w:rPr>
              <w:t xml:space="preserve"> </w:t>
            </w:r>
            <w:r w:rsidR="007F39E1" w:rsidRPr="009F38E5">
              <w:rPr>
                <w:rFonts w:cs="Arial"/>
              </w:rPr>
              <w:t xml:space="preserve"> </w:t>
            </w:r>
          </w:p>
          <w:p w14:paraId="58D4B606" w14:textId="79C644D3" w:rsidR="007F39E1" w:rsidRPr="009F38E5" w:rsidRDefault="00EF34E2" w:rsidP="00EF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F34E2">
              <w:rPr>
                <w:rFonts w:ascii="Nirmala UI" w:hAnsi="Nirmala UI" w:cs="Nirmala UI"/>
                <w:szCs w:val="20"/>
                <w:cs/>
                <w:lang w:bidi="hi-IN"/>
              </w:rPr>
              <w:t>अनादरको लुकेका प्रवृतिहरूका कारण हिंसा हुनुअघि नै त्यसका बारेमा थाहा पाउन</w:t>
            </w:r>
            <w:r w:rsidRPr="00EF34E2">
              <w:rPr>
                <w:rFonts w:cs="Mangal"/>
                <w:cs/>
                <w:lang w:bidi="hi-IN"/>
              </w:rPr>
              <w:t xml:space="preserve"> </w:t>
            </w:r>
            <w:hyperlink r:id="rId11" w:history="1">
              <w:r w:rsidR="007F39E1" w:rsidRPr="002950A2">
                <w:rPr>
                  <w:rStyle w:val="Hyperlink"/>
                  <w:rFonts w:cs="Arial"/>
                </w:rPr>
                <w:t>respect.gov.au</w:t>
              </w:r>
            </w:hyperlink>
            <w:r>
              <w:rPr>
                <w:rStyle w:val="Hyperlink"/>
                <w:rFonts w:cs="Arial"/>
              </w:rPr>
              <w:t xml:space="preserve"> </w:t>
            </w:r>
            <w:r w:rsidRPr="00EF34E2">
              <w:rPr>
                <w:rFonts w:ascii="Nirmala UI" w:hAnsi="Nirmala UI" w:cs="Nirmala UI" w:hint="cs"/>
                <w:szCs w:val="20"/>
                <w:cs/>
              </w:rPr>
              <w:t>मा जानुहोस्</w:t>
            </w:r>
            <w:r w:rsidRPr="00EF34E2">
              <w:rPr>
                <w:rFonts w:ascii="Nirmala UI" w:hAnsi="Nirmala UI" w:cs="Nirmala UI"/>
                <w:szCs w:val="20"/>
                <w:cs/>
              </w:rPr>
              <w:t>‌</w:t>
            </w:r>
            <w:r w:rsidRPr="00EF34E2">
              <w:rPr>
                <w:rFonts w:ascii="Nirmala UI" w:hAnsi="Nirmala UI" w:cs="Nirmala UI" w:hint="cs"/>
                <w:szCs w:val="20"/>
                <w:cs/>
              </w:rPr>
              <w:t>।</w:t>
            </w:r>
          </w:p>
          <w:p w14:paraId="7357F1CC" w14:textId="468F0D7F" w:rsidR="007F39E1" w:rsidRPr="009F38E5" w:rsidRDefault="00B3472A" w:rsidP="007F3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3472A">
              <w:rPr>
                <w:rFonts w:ascii="Nirmala UI" w:hAnsi="Nirmala UI" w:cs="Nirmala UI"/>
                <w:szCs w:val="20"/>
                <w:cs/>
                <w:lang w:bidi="hi-IN"/>
              </w:rPr>
              <w:t>महिलामाथि हुने हिंसा। यसलाई शुरु मैं रोकौं</w:t>
            </w:r>
            <w:r w:rsidRPr="00B3472A">
              <w:rPr>
                <w:rFonts w:cs="Mangal"/>
                <w:cs/>
                <w:lang w:bidi="hi-IN"/>
              </w:rPr>
              <w:t xml:space="preserve"> (</w:t>
            </w:r>
            <w:r w:rsidRPr="00B3472A">
              <w:rPr>
                <w:rFonts w:cs="Arial"/>
              </w:rPr>
              <w:t>stop it at the start)</w:t>
            </w:r>
            <w:r w:rsidRPr="00B3472A">
              <w:rPr>
                <w:rFonts w:cs="Mangal" w:hint="cs"/>
                <w:cs/>
                <w:lang w:bidi="hi-IN"/>
              </w:rPr>
              <w:t>।</w:t>
            </w:r>
            <w:r>
              <w:rPr>
                <w:rFonts w:cs="Arial"/>
              </w:rPr>
              <w:t xml:space="preserve"> </w:t>
            </w:r>
          </w:p>
        </w:tc>
      </w:tr>
      <w:tr w:rsidR="007F39E1" w:rsidRPr="009F38E5" w14:paraId="230C9E40" w14:textId="77777777" w:rsidTr="00B3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DCF2F0" w:themeFill="accent2" w:themeFillTint="33"/>
          </w:tcPr>
          <w:p w14:paraId="3C13C316" w14:textId="533FC14C" w:rsidR="007F39E1" w:rsidRPr="009F38E5" w:rsidRDefault="00B3472A" w:rsidP="00B3472A">
            <w:pPr>
              <w:spacing w:line="240" w:lineRule="auto"/>
              <w:rPr>
                <w:rFonts w:cs="Arial"/>
              </w:rPr>
            </w:pPr>
            <w:r w:rsidRPr="00B3472A">
              <w:rPr>
                <w:rFonts w:cs="Arial"/>
              </w:rPr>
              <w:t xml:space="preserve">CALD </w:t>
            </w:r>
            <w:r w:rsidRPr="00B3472A"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t>समुदायलाई कदम उठाउन आह्वान</w:t>
            </w:r>
          </w:p>
        </w:tc>
        <w:tc>
          <w:tcPr>
            <w:tcW w:w="7131" w:type="dxa"/>
            <w:shd w:val="clear" w:color="auto" w:fill="auto"/>
          </w:tcPr>
          <w:p w14:paraId="5D2FEEF8" w14:textId="43BC83AC" w:rsidR="007F39E1" w:rsidRPr="009F38E5" w:rsidRDefault="00B3472A" w:rsidP="007F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3472A">
              <w:rPr>
                <w:rFonts w:ascii="Nirmala UI" w:hAnsi="Nirmala UI" w:cs="Nirmala UI"/>
                <w:szCs w:val="20"/>
                <w:cs/>
                <w:lang w:bidi="hi-IN"/>
              </w:rPr>
              <w:t>के तपाईंलाई तपाईंको बच्चाहरूलाई कसले प्रभावित गरिरहेको छ भन्ने थाहा छ</w:t>
            </w:r>
            <w:r w:rsidRPr="00B3472A">
              <w:rPr>
                <w:rFonts w:cs="Arial"/>
              </w:rPr>
              <w:t xml:space="preserve">?  </w:t>
            </w:r>
            <w:r>
              <w:rPr>
                <w:rFonts w:cs="Arial"/>
              </w:rPr>
              <w:t xml:space="preserve"> </w:t>
            </w:r>
          </w:p>
          <w:p w14:paraId="12EF80FB" w14:textId="7A9615A3" w:rsidR="007F39E1" w:rsidRPr="009F38E5" w:rsidRDefault="00B3472A" w:rsidP="007F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3472A">
              <w:rPr>
                <w:rFonts w:ascii="Nirmala UI" w:hAnsi="Nirmala UI" w:cs="Nirmala UI"/>
                <w:szCs w:val="20"/>
                <w:cs/>
                <w:lang w:bidi="hi-IN"/>
              </w:rPr>
              <w:t>अनादरको अनलाइन प्रवृतिहरूका कारण हिंसा हुनुअघि नै त्यसका बारेमा थाहा पाउन</w:t>
            </w:r>
            <w:r w:rsidRPr="00B3472A">
              <w:rPr>
                <w:rFonts w:cs="Mangal"/>
                <w:cs/>
                <w:lang w:bidi="hi-IN"/>
              </w:rPr>
              <w:t xml:space="preserve"> </w:t>
            </w:r>
            <w:hyperlink r:id="rId12" w:history="1">
              <w:r w:rsidRPr="002950A2">
                <w:rPr>
                  <w:rStyle w:val="Hyperlink"/>
                  <w:rFonts w:cs="Arial"/>
                </w:rPr>
                <w:t>respect.gov.au</w:t>
              </w:r>
            </w:hyperlink>
            <w:r w:rsidRPr="00B3472A">
              <w:rPr>
                <w:rStyle w:val="Hyperlink"/>
                <w:rFonts w:cs="Arial"/>
                <w:u w:val="none"/>
              </w:rPr>
              <w:t xml:space="preserve"> </w:t>
            </w:r>
            <w:r w:rsidRPr="00B3472A">
              <w:rPr>
                <w:rStyle w:val="Hyperlink"/>
                <w:rFonts w:ascii="Nirmala UI" w:hAnsi="Nirmala UI" w:cs="Nirmala UI"/>
                <w:color w:val="000000" w:themeColor="text1"/>
                <w:szCs w:val="20"/>
                <w:u w:val="none"/>
                <w:cs/>
                <w:lang w:bidi="hi-IN"/>
              </w:rPr>
              <w:t>मा जानुहोस्‌।</w:t>
            </w:r>
          </w:p>
          <w:p w14:paraId="0933CB58" w14:textId="0E934623" w:rsidR="007F39E1" w:rsidRPr="009F38E5" w:rsidRDefault="00B3472A" w:rsidP="007F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3472A">
              <w:rPr>
                <w:rFonts w:ascii="Nirmala UI" w:hAnsi="Nirmala UI" w:cs="Nirmala UI"/>
                <w:szCs w:val="20"/>
                <w:cs/>
                <w:lang w:bidi="hi-IN"/>
              </w:rPr>
              <w:t>महिलामाथि हुने हिंसा। यसलाई शुरु मैं रोकौं</w:t>
            </w:r>
            <w:r w:rsidRPr="00B3472A">
              <w:rPr>
                <w:rFonts w:cs="Mangal"/>
                <w:cs/>
                <w:lang w:bidi="hi-IN"/>
              </w:rPr>
              <w:t xml:space="preserve"> (</w:t>
            </w:r>
            <w:r w:rsidRPr="00B3472A">
              <w:rPr>
                <w:rFonts w:cs="Arial"/>
              </w:rPr>
              <w:t>stop it at the start)</w:t>
            </w:r>
            <w:r w:rsidRPr="00B3472A">
              <w:rPr>
                <w:rFonts w:cs="Mangal" w:hint="cs"/>
                <w:cs/>
                <w:lang w:bidi="hi-IN"/>
              </w:rPr>
              <w:t>।</w:t>
            </w:r>
            <w:r>
              <w:rPr>
                <w:rFonts w:cs="Arial"/>
              </w:rPr>
              <w:t xml:space="preserve"> </w:t>
            </w:r>
          </w:p>
        </w:tc>
      </w:tr>
    </w:tbl>
    <w:p w14:paraId="60952017" w14:textId="56593EBF" w:rsidR="00E25805" w:rsidRPr="009F38E5" w:rsidRDefault="00B3472A" w:rsidP="007F39E1">
      <w:pPr>
        <w:pStyle w:val="Heading2"/>
      </w:pPr>
      <w:r w:rsidRPr="00B3472A">
        <w:rPr>
          <w:rFonts w:ascii="Nirmala UI" w:hAnsi="Nirmala UI" w:cs="Nirmala UI"/>
          <w:bCs/>
          <w:cs/>
          <w:lang w:bidi="hi-IN"/>
        </w:rPr>
        <w:t>प्रायः सोधिने प्रश्नहरू</w:t>
      </w:r>
      <w:r w:rsidRPr="00B3472A">
        <w:rPr>
          <w:rFonts w:cs="Mangal"/>
          <w:cs/>
          <w:lang w:bidi="hi-IN"/>
        </w:rPr>
        <w:t xml:space="preserve"> </w:t>
      </w:r>
      <w:r>
        <w:t xml:space="preserve"> </w:t>
      </w:r>
    </w:p>
    <w:p w14:paraId="53FCEE4B" w14:textId="07C0BDD3" w:rsidR="00E25805" w:rsidRPr="002950A2" w:rsidRDefault="00B3472A" w:rsidP="007F39E1">
      <w:pPr>
        <w:pStyle w:val="Heading3"/>
      </w:pPr>
      <w:r w:rsidRPr="00B3472A">
        <w:t xml:space="preserve">Stop it at the Start </w:t>
      </w:r>
      <w:r w:rsidRPr="00B3472A">
        <w:rPr>
          <w:rFonts w:ascii="Nirmala UI" w:hAnsi="Nirmala UI" w:cs="Nirmala UI"/>
          <w:bCs/>
        </w:rPr>
        <w:t>(</w:t>
      </w:r>
      <w:r w:rsidRPr="00B3472A">
        <w:rPr>
          <w:rFonts w:ascii="Nirmala UI" w:hAnsi="Nirmala UI" w:cs="Nirmala UI"/>
          <w:bCs/>
          <w:cs/>
          <w:lang w:bidi="hi-IN"/>
        </w:rPr>
        <w:t>स्टप इट एट द स्टार्ट) अभियान के हो</w:t>
      </w:r>
      <w:r w:rsidRPr="00B3472A">
        <w:t>?</w:t>
      </w:r>
      <w:r>
        <w:t xml:space="preserve"> </w:t>
      </w:r>
    </w:p>
    <w:p w14:paraId="294E8837" w14:textId="2F9D7504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cs="Arial"/>
        </w:rPr>
        <w:t xml:space="preserve">Stop it at the Start </w:t>
      </w:r>
      <w:r w:rsidRPr="00B3472A">
        <w:rPr>
          <w:rFonts w:ascii="Nirmala UI" w:hAnsi="Nirmala UI" w:cs="Nirmala UI"/>
          <w:szCs w:val="20"/>
        </w:rPr>
        <w:t>(</w:t>
      </w:r>
      <w:r w:rsidRPr="00B3472A">
        <w:rPr>
          <w:rFonts w:ascii="Nirmala UI" w:hAnsi="Nirmala UI" w:cs="Nirmala UI"/>
          <w:szCs w:val="20"/>
          <w:cs/>
          <w:lang w:bidi="hi-IN"/>
        </w:rPr>
        <w:t>स्टप इट एट द स्टार्ट) अभियान एक प्राथमिक रोकथाम अभियान हो जसको उद्देश्य लैङ्गिक हिंसालाई समर्थन गर्ने वा नजरअंदाज गर्ने मनोवृत्ति र व्यवहारहरूलाई प्रभावित गरेर लैङ्गिक हिंसाको अन्त्य गर्नु हो।</w:t>
      </w:r>
    </w:p>
    <w:p w14:paraId="44CC7F12" w14:textId="7A4AD52A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यो अभियान आदरका बारे नवयुवाहरूको सोचाइलाई प्रभाव पार्ने नकारात्मक र हिंसात्मक अनलाइन प्रभावहरूको प्रतिकार गर्ने एक महत्त्वपूर्ण पहल हो।</w:t>
      </w:r>
      <w:r w:rsidRPr="00B3472A">
        <w:rPr>
          <w:rFonts w:ascii="Nirmala UI" w:hAnsi="Nirmala UI" w:cs="Nirmala UI"/>
          <w:szCs w:val="20"/>
        </w:rPr>
        <w:t xml:space="preserve"> </w:t>
      </w:r>
    </w:p>
    <w:p w14:paraId="7433AE40" w14:textId="27472C77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cs="Arial"/>
        </w:rPr>
        <w:t xml:space="preserve">Stop it at the Start </w:t>
      </w:r>
      <w:r w:rsidRPr="00B3472A">
        <w:rPr>
          <w:rFonts w:ascii="Nirmala UI" w:hAnsi="Nirmala UI" w:cs="Nirmala UI"/>
          <w:szCs w:val="20"/>
          <w:cs/>
          <w:lang w:bidi="hi-IN"/>
        </w:rPr>
        <w:t>बिस्तृत अनुसन्धानमा आधारित छ जसले वर्तमानमा नयाँ शक्तिशाली अनलाइन तथा अफलाइन प्रभावहरूको उदयसँगै नवयुवा व्यक्तिहरू तथा वयस्क प्रभावकहरू</w:t>
      </w:r>
      <w:r w:rsidRPr="00B3472A">
        <w:rPr>
          <w:rFonts w:cs="Mangal"/>
          <w:cs/>
          <w:lang w:bidi="hi-IN"/>
        </w:rPr>
        <w:t xml:space="preserve"> (</w:t>
      </w:r>
      <w:r w:rsidRPr="00B3472A">
        <w:rPr>
          <w:rFonts w:cs="Arial"/>
        </w:rPr>
        <w:t xml:space="preserve">influencers) </w:t>
      </w:r>
      <w:r w:rsidRPr="00B3472A">
        <w:rPr>
          <w:rFonts w:ascii="Nirmala UI" w:hAnsi="Nirmala UI" w:cs="Nirmala UI"/>
          <w:szCs w:val="20"/>
          <w:cs/>
          <w:lang w:bidi="hi-IN"/>
        </w:rPr>
        <w:t>को मनोवृति र व्यवहारहरूमा बीचमा स्पष्ट प्रासंगिक परिवर्तन भएको खुलासा गरेको छ।</w:t>
      </w:r>
      <w:r w:rsidRPr="00B3472A">
        <w:rPr>
          <w:rFonts w:ascii="Nirmala UI" w:hAnsi="Nirmala UI" w:cs="Nirmala UI"/>
          <w:szCs w:val="20"/>
          <w:cs/>
          <w:lang w:bidi="hi-IN"/>
        </w:rPr>
        <w:tab/>
      </w:r>
      <w:r w:rsidR="00E25805" w:rsidRPr="00B3472A">
        <w:rPr>
          <w:rFonts w:ascii="Nirmala UI" w:hAnsi="Nirmala UI" w:cs="Nirmala UI"/>
          <w:szCs w:val="20"/>
        </w:rPr>
        <w:tab/>
      </w:r>
    </w:p>
    <w:p w14:paraId="7DB0CFD9" w14:textId="335DE5AE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पाँचौं चरणको मुख्य लक्ष्य वयस्कहरूलाई उनीहरूको मस्तिष्कमा यस समस्यालाई पुन: स्थापित गर्न प्रोत्साहित गर्नु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उनीहरूको बुझाईमा रहेका कमीकमजोरीहरू हटाउनु र नवयुवाहरूसँग उनीहरूको जीवनमा के कुराले प्रभाव प्रभाव पारिरहेको छ भन्नेबारे वार्तालापहरू गर्नु हो।</w:t>
      </w:r>
    </w:p>
    <w:p w14:paraId="0322A8C1" w14:textId="48B60EAE" w:rsidR="00E25805" w:rsidRPr="009F38E5" w:rsidRDefault="00B3472A" w:rsidP="007F39E1">
      <w:pPr>
        <w:pStyle w:val="Heading3"/>
      </w:pPr>
      <w:r w:rsidRPr="00B3472A">
        <w:rPr>
          <w:rFonts w:ascii="Nirmala UI" w:hAnsi="Nirmala UI" w:cs="Nirmala UI"/>
          <w:bCs/>
          <w:cs/>
          <w:lang w:bidi="hi-IN"/>
        </w:rPr>
        <w:lastRenderedPageBreak/>
        <w:t>यो अभियान कहिले र कहाँ चल्नेछ</w:t>
      </w:r>
      <w:r w:rsidRPr="00B3472A">
        <w:t>?</w:t>
      </w:r>
      <w:r>
        <w:t xml:space="preserve"> </w:t>
      </w:r>
    </w:p>
    <w:p w14:paraId="63B09D66" w14:textId="6507420C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यो अभियान १७ जुन २०२४ देखि ३ मई २०२५ सम्म टेलिभिजन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अनलाइन भिडियो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सोसल मिडिया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गुगल जस्ता अनलाइन सर्च र सिनेमाहरूमा सञ्चालन हुनेछ।</w:t>
      </w:r>
    </w:p>
    <w:p w14:paraId="09932F1F" w14:textId="631473DF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विज्ञापनहरूलाई मिडिया सहभागिता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लक्षित सामग्री तथा संसाधनहरू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सामुदायिक सहभागिता र अभियानको वेबसाइट सहित एक व्यापक जनसम्पर्क रणनीतिद्वारा समर्थन गरिने छ।</w:t>
      </w:r>
    </w:p>
    <w:p w14:paraId="6E83734D" w14:textId="086D19D7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अभियानका विज्ञापनहरू यी ४ भाषाहरूमा अनुवाद गरिएको छ: अरबी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क्यान्टोनीज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म्यान्डरिन र भियतनामी।</w:t>
      </w:r>
      <w:r w:rsidR="00E25805" w:rsidRPr="00B3472A">
        <w:rPr>
          <w:rFonts w:ascii="Nirmala UI" w:hAnsi="Nirmala UI" w:cs="Nirmala UI"/>
          <w:szCs w:val="20"/>
        </w:rPr>
        <w:t xml:space="preserve"> </w:t>
      </w:r>
    </w:p>
    <w:p w14:paraId="43EB5645" w14:textId="7051DA7A" w:rsidR="00E25805" w:rsidRPr="009F38E5" w:rsidRDefault="00B3472A" w:rsidP="007F39E1">
      <w:pPr>
        <w:pStyle w:val="Bullet1"/>
        <w:rPr>
          <w:rFonts w:cs="Arial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अभियानको वेबसाइटमा</w:t>
      </w:r>
      <w:r w:rsidRPr="00B3472A">
        <w:rPr>
          <w:rFonts w:cs="Mangal"/>
          <w:cs/>
          <w:lang w:bidi="hi-IN"/>
        </w:rPr>
        <w:t xml:space="preserve"> </w:t>
      </w:r>
      <w:r w:rsidRPr="00B3472A">
        <w:rPr>
          <w:rFonts w:cs="Arial"/>
        </w:rPr>
        <w:t>Algorithm of Disrespect</w:t>
      </w:r>
      <w:r w:rsidRPr="00B3472A">
        <w:rPr>
          <w:rFonts w:cs="Arial"/>
          <w:vertAlign w:val="superscript"/>
        </w:rPr>
        <w:t xml:space="preserve">TM </w:t>
      </w:r>
      <w:r w:rsidRPr="00B3472A">
        <w:rPr>
          <w:rFonts w:ascii="Nirmala UI" w:hAnsi="Nirmala UI" w:cs="Nirmala UI"/>
          <w:szCs w:val="20"/>
        </w:rPr>
        <w:t>(</w:t>
      </w:r>
      <w:r w:rsidRPr="00B3472A">
        <w:rPr>
          <w:rFonts w:ascii="Nirmala UI" w:hAnsi="Nirmala UI" w:cs="Nirmala UI"/>
          <w:szCs w:val="20"/>
          <w:cs/>
          <w:lang w:bidi="hi-IN"/>
        </w:rPr>
        <w:t xml:space="preserve">एल्गोरिदम अफ डिस्‌रेस्पेक्ट) भनेर चिनिने एक विशेष प्रकारको संसाधन  समावेश छ </w:t>
      </w:r>
      <w:r w:rsidRPr="00B3472A">
        <w:rPr>
          <w:rFonts w:ascii="Nirmala UI" w:hAnsi="Nirmala UI" w:cs="Nirmala UI"/>
          <w:szCs w:val="20"/>
        </w:rPr>
        <w:t xml:space="preserve">– </w:t>
      </w:r>
      <w:r w:rsidRPr="00B3472A">
        <w:rPr>
          <w:rFonts w:ascii="Nirmala UI" w:hAnsi="Nirmala UI" w:cs="Nirmala UI"/>
          <w:szCs w:val="20"/>
          <w:cs/>
          <w:lang w:bidi="hi-IN"/>
        </w:rPr>
        <w:t>जसलाई एक नवयुवा व्यक्ति के कस्तो प्रभावहरूको चपेटामा आउँदछ भन्ने उजागर गर्न उसको सामाजिक मिडिया अनुभवको नक्कल गर्न डिजाइन गरिएको छ।</w:t>
      </w:r>
    </w:p>
    <w:p w14:paraId="3659744D" w14:textId="1A8B123A" w:rsidR="00E25805" w:rsidRPr="009F38E5" w:rsidRDefault="00B3472A" w:rsidP="007F39E1">
      <w:pPr>
        <w:pStyle w:val="Heading3"/>
      </w:pPr>
      <w:r w:rsidRPr="00B3472A">
        <w:rPr>
          <w:rFonts w:ascii="Nirmala UI" w:hAnsi="Nirmala UI" w:cs="Nirmala UI"/>
          <w:bCs/>
          <w:cs/>
          <w:lang w:bidi="hi-IN"/>
        </w:rPr>
        <w:t>यस अभियानले कसलाई लक्षित गर्दछ</w:t>
      </w:r>
      <w:r w:rsidRPr="00B3472A">
        <w:t>?</w:t>
      </w:r>
    </w:p>
    <w:p w14:paraId="20CF82A5" w14:textId="5D24CAA5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यस अभियानले १० वर्षदेखि १७ वर्ष उमेर समूहका नवयुवाहरू भएका वयस्क व्यक्तिहरूलाई लक्षित गर्दछ र उनीहरूलाई अनादरका यी लुकेका प्रवृतिहरूका बारे बढी थाहा पाउन प्रोत्साहित गर्दछ। नवयुवाहरूको मनोवृति र मान्यताहरूलाई विकास गर्न अभिभावक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हेरचाहकर्ता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संरक्षक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वा खेल प्रशिक्षक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शिक्षक र समुदायिक नेताहरूले महत्त्वपूर्ण भूमिका खेल्नु पर्दछ।</w:t>
      </w:r>
    </w:p>
    <w:p w14:paraId="53D3B128" w14:textId="32E4C13F" w:rsidR="00E25805" w:rsidRPr="009F38E5" w:rsidRDefault="00B3472A" w:rsidP="007F39E1">
      <w:pPr>
        <w:pStyle w:val="Bullet1"/>
        <w:rPr>
          <w:rFonts w:cs="Arial"/>
        </w:rPr>
      </w:pPr>
      <w:r w:rsidRPr="00B3472A">
        <w:rPr>
          <w:rFonts w:cs="Arial"/>
        </w:rPr>
        <w:t xml:space="preserve">Stop it at the Start </w:t>
      </w:r>
      <w:r w:rsidRPr="00B3472A">
        <w:rPr>
          <w:rFonts w:ascii="Nirmala UI" w:hAnsi="Nirmala UI" w:cs="Nirmala UI"/>
          <w:szCs w:val="20"/>
        </w:rPr>
        <w:t>(</w:t>
      </w:r>
      <w:r w:rsidRPr="00B3472A">
        <w:rPr>
          <w:rFonts w:ascii="Nirmala UI" w:hAnsi="Nirmala UI" w:cs="Nirmala UI"/>
          <w:szCs w:val="20"/>
          <w:cs/>
          <w:lang w:bidi="hi-IN"/>
        </w:rPr>
        <w:t>स्टप इट एट द स्टार्ट) अभियानले पुस्तागत परिवर्तन सिर्जना गर्ने उद्देश्य लिएको छ। बालबालिकाहरूले हामीबाट सिक्छन्। तसर्थ अभिभावक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परिवारिक सदस्य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शिक्षक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प्रशिक्षक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रोजगारदाता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सामुदायिक नेता र आदर्श व्यक्तित्वहरूको रूपमा हामी सबैले शरुदेखि नै के स्वीकार्य छ र के स्वीकार्य छैन भन्ने मापदण्ड निश्चित गर्नुपर्छ।</w:t>
      </w:r>
      <w:r w:rsidR="00E25805" w:rsidRPr="00B3472A">
        <w:rPr>
          <w:rFonts w:ascii="Nirmala UI" w:hAnsi="Nirmala UI" w:cs="Nirmala UI"/>
          <w:szCs w:val="20"/>
        </w:rPr>
        <w:t xml:space="preserve"> </w:t>
      </w:r>
    </w:p>
    <w:p w14:paraId="7B4034BA" w14:textId="6E2B1D9A" w:rsidR="00E25805" w:rsidRPr="009F38E5" w:rsidRDefault="00B3472A" w:rsidP="007F39E1">
      <w:pPr>
        <w:pStyle w:val="Heading3"/>
      </w:pPr>
      <w:r w:rsidRPr="00B3472A">
        <w:rPr>
          <w:rFonts w:ascii="Nirmala UI" w:hAnsi="Nirmala UI" w:cs="Nirmala UI"/>
          <w:bCs/>
          <w:cs/>
          <w:lang w:bidi="hi-IN"/>
        </w:rPr>
        <w:t>के अनुवाद गरिएका सामग्रीहरू उपलब्ध छन्</w:t>
      </w:r>
      <w:r w:rsidRPr="00B3472A">
        <w:t>?</w:t>
      </w:r>
      <w:r>
        <w:t xml:space="preserve"> </w:t>
      </w:r>
      <w:r w:rsidR="00E25805" w:rsidRPr="009F38E5">
        <w:t xml:space="preserve"> </w:t>
      </w:r>
    </w:p>
    <w:p w14:paraId="6933C4AB" w14:textId="1534954A" w:rsidR="00E25805" w:rsidRPr="00B3472A" w:rsidRDefault="00B3472A" w:rsidP="00B3472A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अभियानको यस चरणका लागि अनुवाद गरिएका सामग्रीहरू निम्न प्रकारका छन्‌:</w:t>
      </w:r>
      <w:r w:rsidRPr="00B3472A">
        <w:rPr>
          <w:rFonts w:ascii="Nirmala UI" w:hAnsi="Nirmala UI" w:cs="Nirmala UI"/>
          <w:szCs w:val="20"/>
        </w:rPr>
        <w:t xml:space="preserve"> </w:t>
      </w:r>
    </w:p>
    <w:p w14:paraId="020CD321" w14:textId="7C42630B" w:rsidR="00E25805" w:rsidRPr="009F38E5" w:rsidRDefault="00B3472A" w:rsidP="00B3472A">
      <w:pPr>
        <w:pStyle w:val="Bullet2"/>
        <w:rPr>
          <w:rFonts w:cs="Arial"/>
        </w:rPr>
      </w:pPr>
      <w:r w:rsidRPr="00B3472A">
        <w:rPr>
          <w:rFonts w:cs="Arial"/>
        </w:rPr>
        <w:t xml:space="preserve">The Pocket Guide to Respectful Conversations </w:t>
      </w:r>
      <w:r w:rsidRPr="00B3472A">
        <w:rPr>
          <w:rFonts w:ascii="Nirmala UI" w:hAnsi="Nirmala UI" w:cs="Nirmala UI"/>
          <w:szCs w:val="20"/>
        </w:rPr>
        <w:t>(</w:t>
      </w:r>
      <w:r w:rsidRPr="00B3472A">
        <w:rPr>
          <w:rFonts w:ascii="Nirmala UI" w:hAnsi="Nirmala UI" w:cs="Nirmala UI"/>
          <w:szCs w:val="20"/>
          <w:cs/>
          <w:lang w:bidi="hi-IN"/>
        </w:rPr>
        <w:t>सम्मानजनक वार्तालापहरूका लागि पकेट गाईड)</w:t>
      </w:r>
      <w:r w:rsidR="00E25805" w:rsidRPr="00B3472A">
        <w:rPr>
          <w:rFonts w:ascii="Nirmala UI" w:hAnsi="Nirmala UI" w:cs="Nirmala UI"/>
          <w:szCs w:val="20"/>
        </w:rPr>
        <w:t xml:space="preserve"> </w:t>
      </w:r>
    </w:p>
    <w:p w14:paraId="410C47E5" w14:textId="10D14987" w:rsidR="00E25805" w:rsidRPr="009F38E5" w:rsidRDefault="00B3472A" w:rsidP="00B3472A">
      <w:pPr>
        <w:pStyle w:val="Bullet2"/>
        <w:rPr>
          <w:rFonts w:cs="Arial"/>
        </w:rPr>
      </w:pPr>
      <w:r w:rsidRPr="00B3472A">
        <w:rPr>
          <w:rFonts w:cs="Arial"/>
        </w:rPr>
        <w:t xml:space="preserve">The Hidden Trends of Disrespect Guide </w:t>
      </w:r>
      <w:r w:rsidRPr="00B3472A">
        <w:rPr>
          <w:rFonts w:ascii="Nirmala UI" w:hAnsi="Nirmala UI" w:cs="Nirmala UI"/>
          <w:szCs w:val="20"/>
        </w:rPr>
        <w:t>(</w:t>
      </w:r>
      <w:r w:rsidRPr="00B3472A">
        <w:rPr>
          <w:rFonts w:ascii="Nirmala UI" w:hAnsi="Nirmala UI" w:cs="Nirmala UI"/>
          <w:szCs w:val="20"/>
          <w:cs/>
          <w:lang w:bidi="hi-IN"/>
        </w:rPr>
        <w:t>अनादरका लुकेका प्रवृत्तिहरू)</w:t>
      </w:r>
      <w:r w:rsidRPr="00B3472A">
        <w:rPr>
          <w:rFonts w:cs="Mangal"/>
          <w:cs/>
          <w:lang w:bidi="hi-IN"/>
        </w:rPr>
        <w:t xml:space="preserve"> </w:t>
      </w:r>
      <w:r w:rsidR="00E25805" w:rsidRPr="009F38E5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0F2EEACC" w14:textId="0884FE1A" w:rsidR="00E25805" w:rsidRPr="009F38E5" w:rsidRDefault="00E25805" w:rsidP="00B3472A">
      <w:pPr>
        <w:pStyle w:val="Bullet2"/>
        <w:rPr>
          <w:rFonts w:cs="Arial"/>
        </w:rPr>
      </w:pPr>
      <w:r w:rsidRPr="009F38E5">
        <w:rPr>
          <w:rFonts w:cs="Arial"/>
        </w:rPr>
        <w:t>The Issue Guide</w:t>
      </w:r>
      <w:r w:rsidR="00B3472A">
        <w:rPr>
          <w:rFonts w:cs="Arial"/>
        </w:rPr>
        <w:t xml:space="preserve"> </w:t>
      </w:r>
      <w:r w:rsidR="00B3472A" w:rsidRPr="00B3472A">
        <w:rPr>
          <w:rFonts w:ascii="Nirmala UI" w:hAnsi="Nirmala UI" w:cs="Nirmala UI"/>
          <w:szCs w:val="20"/>
        </w:rPr>
        <w:t>(</w:t>
      </w:r>
      <w:r w:rsidR="00B3472A" w:rsidRPr="00B3472A">
        <w:rPr>
          <w:rFonts w:ascii="Nirmala UI" w:hAnsi="Nirmala UI" w:cs="Nirmala UI"/>
          <w:szCs w:val="20"/>
          <w:cs/>
          <w:lang w:bidi="hi-IN"/>
        </w:rPr>
        <w:t>मुख्य समस्या)</w:t>
      </w:r>
    </w:p>
    <w:p w14:paraId="15F24CFC" w14:textId="70203D86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यी सामग्रीहरू यी ११ वटा अभियान भाषाहरूमा अनुवाद गरिएको छ: अरबी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क्यान्टोनीज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फिलिपिनो (तागालोग)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हिन्दी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हजारागी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कोरियन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म्यान्डरिन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नेपाली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पञ्जाबी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थाई</w:t>
      </w:r>
      <w:r w:rsidRPr="00B3472A">
        <w:rPr>
          <w:rFonts w:ascii="Nirmala UI" w:hAnsi="Nirmala UI" w:cs="Nirmala UI"/>
          <w:szCs w:val="20"/>
        </w:rPr>
        <w:t xml:space="preserve">, </w:t>
      </w:r>
      <w:r w:rsidRPr="00B3472A">
        <w:rPr>
          <w:rFonts w:ascii="Nirmala UI" w:hAnsi="Nirmala UI" w:cs="Nirmala UI"/>
          <w:szCs w:val="20"/>
          <w:cs/>
          <w:lang w:bidi="hi-IN"/>
        </w:rPr>
        <w:t>र भियतनामी। यी अभियान वेबसाइटमा डाउनलोडको लागि उपलब्ध छन्।</w:t>
      </w:r>
    </w:p>
    <w:p w14:paraId="4AA047C6" w14:textId="6B3FBA40" w:rsidR="00E25805" w:rsidRPr="009F38E5" w:rsidRDefault="00B3472A" w:rsidP="007F39E1">
      <w:pPr>
        <w:pStyle w:val="Heading3"/>
      </w:pPr>
      <w:r w:rsidRPr="00B3472A">
        <w:rPr>
          <w:rFonts w:ascii="Nirmala UI" w:hAnsi="Nirmala UI" w:cs="Nirmala UI"/>
          <w:bCs/>
          <w:cs/>
          <w:lang w:bidi="hi-IN"/>
        </w:rPr>
        <w:t>यस अभियानको अपेक्षित प्रभावहरू के हुन्</w:t>
      </w:r>
      <w:r w:rsidRPr="00B3472A">
        <w:rPr>
          <w:rFonts w:cs="Mangal"/>
          <w:cs/>
          <w:lang w:bidi="hi-IN"/>
        </w:rPr>
        <w:t xml:space="preserve"> </w:t>
      </w:r>
      <w:r w:rsidRPr="00B3472A">
        <w:t>?</w:t>
      </w:r>
      <w:r>
        <w:t xml:space="preserve"> </w:t>
      </w:r>
    </w:p>
    <w:p w14:paraId="01EE6022" w14:textId="18516E05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t>यस अभियानको सर्वोपरि उद्देश्य लैङ्गिक हिंसालाई समर्थन गर्ने वा नजरअंदाज गर्ने मनोवृत्ति र व्यवहारहरूलाई प्रभावित गरेर लैङ्गिक हिंसाको अन्त्य गर्नु हो।</w:t>
      </w:r>
      <w:r w:rsidR="00E25805" w:rsidRPr="00B3472A">
        <w:rPr>
          <w:rFonts w:ascii="Nirmala UI" w:hAnsi="Nirmala UI" w:cs="Nirmala UI"/>
          <w:szCs w:val="20"/>
        </w:rPr>
        <w:t xml:space="preserve"> </w:t>
      </w:r>
    </w:p>
    <w:p w14:paraId="30EAACBA" w14:textId="0AE547EB" w:rsidR="00E25805" w:rsidRPr="00B3472A" w:rsidRDefault="00B3472A" w:rsidP="007F39E1">
      <w:pPr>
        <w:pStyle w:val="Bullet1"/>
        <w:rPr>
          <w:rFonts w:ascii="Nirmala UI" w:hAnsi="Nirmala UI" w:cs="Nirmala UI"/>
          <w:szCs w:val="20"/>
        </w:rPr>
      </w:pPr>
      <w:r w:rsidRPr="00B3472A">
        <w:rPr>
          <w:rFonts w:ascii="Nirmala UI" w:hAnsi="Nirmala UI" w:cs="Nirmala UI"/>
          <w:szCs w:val="20"/>
          <w:cs/>
          <w:lang w:bidi="hi-IN"/>
        </w:rPr>
        <w:lastRenderedPageBreak/>
        <w:t>यस अभियानबाट निम्नानुसार अपेक्षा गरिएको छ:</w:t>
      </w:r>
      <w:r w:rsidRPr="00B3472A">
        <w:rPr>
          <w:rFonts w:ascii="Nirmala UI" w:hAnsi="Nirmala UI" w:cs="Nirmala UI"/>
          <w:szCs w:val="20"/>
        </w:rPr>
        <w:t xml:space="preserve"> </w:t>
      </w:r>
    </w:p>
    <w:p w14:paraId="35F13424" w14:textId="00B3B899" w:rsidR="00E25805" w:rsidRPr="00496829" w:rsidRDefault="00B3472A" w:rsidP="007F39E1">
      <w:pPr>
        <w:pStyle w:val="Bullet2"/>
        <w:rPr>
          <w:rFonts w:ascii="Nirmala UI" w:hAnsi="Nirmala UI" w:cs="Nirmala UI"/>
          <w:szCs w:val="20"/>
        </w:rPr>
      </w:pPr>
      <w:r w:rsidRPr="00A52C91">
        <w:rPr>
          <w:rFonts w:ascii="Nirmala UI" w:hAnsi="Nirmala UI" w:cs="Nirmala UI"/>
          <w:szCs w:val="20"/>
          <w:cs/>
          <w:lang w:bidi="hi-IN"/>
        </w:rPr>
        <w:t xml:space="preserve">महिलाहरूमाथि हुने अनादर र हिंसाप्रति </w:t>
      </w:r>
      <w:r w:rsidRPr="00496829">
        <w:rPr>
          <w:rFonts w:ascii="Nirmala UI" w:hAnsi="Nirmala UI" w:cs="Nirmala UI"/>
          <w:szCs w:val="20"/>
          <w:cs/>
          <w:lang w:bidi="hi-IN"/>
        </w:rPr>
        <w:t xml:space="preserve">नवयुवाहरूको मनोवृत्ति र व्यवहारलाई असर गर्ने नयाँ र नकारात्मक प्रभावहरूको बारेमा वयस्कहरू व्यक्तिहरूको जागरूकता र </w:t>
      </w:r>
      <w:r w:rsidR="00496829" w:rsidRPr="00496829">
        <w:rPr>
          <w:rFonts w:ascii="Nirmala UI" w:hAnsi="Nirmala UI" w:cs="Nirmala UI"/>
          <w:color w:val="000000"/>
          <w:szCs w:val="20"/>
          <w:cs/>
          <w:lang w:val="en-GB" w:bidi="hi-IN"/>
        </w:rPr>
        <w:t xml:space="preserve"> समझदारी</w:t>
      </w:r>
      <w:r w:rsidR="00496829" w:rsidRPr="00496829">
        <w:rPr>
          <w:rFonts w:ascii="Nirmala UI" w:hAnsi="Nirmala UI" w:cs="Nirmala UI"/>
          <w:color w:val="000000"/>
          <w:szCs w:val="20"/>
          <w:cs/>
          <w:lang w:val="en-GB" w:bidi="hi-IN"/>
        </w:rPr>
        <w:t xml:space="preserve"> </w:t>
      </w:r>
      <w:r w:rsidRPr="00496829">
        <w:rPr>
          <w:rFonts w:ascii="Nirmala UI" w:hAnsi="Nirmala UI" w:cs="Nirmala UI"/>
          <w:szCs w:val="20"/>
          <w:cs/>
          <w:lang w:bidi="hi-IN"/>
        </w:rPr>
        <w:t>बढाउने।</w:t>
      </w:r>
    </w:p>
    <w:p w14:paraId="016A0806" w14:textId="1FEFDCA8" w:rsidR="00E25805" w:rsidRPr="00A52C91" w:rsidRDefault="00A52C91" w:rsidP="007F39E1">
      <w:pPr>
        <w:pStyle w:val="Bullet2"/>
        <w:rPr>
          <w:rFonts w:ascii="Nirmala UI" w:hAnsi="Nirmala UI" w:cs="Nirmala UI"/>
          <w:szCs w:val="20"/>
        </w:rPr>
      </w:pPr>
      <w:r w:rsidRPr="00496829">
        <w:rPr>
          <w:rFonts w:ascii="Nirmala UI" w:hAnsi="Nirmala UI" w:cs="Nirmala UI"/>
          <w:szCs w:val="20"/>
          <w:cs/>
          <w:lang w:bidi="hi-IN"/>
        </w:rPr>
        <w:t>महिलाहरूमाथि हुने अनादर र हिंसाका बारेमा नवयुवाहरूसँग सक्रिय र निरन्तर वार्तालापहरूको</w:t>
      </w:r>
      <w:r w:rsidRPr="00A52C91">
        <w:rPr>
          <w:rFonts w:ascii="Nirmala UI" w:hAnsi="Nirmala UI" w:cs="Nirmala UI"/>
          <w:szCs w:val="20"/>
          <w:cs/>
          <w:lang w:bidi="hi-IN"/>
        </w:rPr>
        <w:t xml:space="preserve"> महत्त्वको बारेमा वयस्क प्रभावकहरूका माझमा समझदारी बढाउने।</w:t>
      </w:r>
    </w:p>
    <w:p w14:paraId="5BC27178" w14:textId="357D47B3" w:rsidR="00E25805" w:rsidRPr="00A52C91" w:rsidRDefault="00A52C91" w:rsidP="007F39E1">
      <w:pPr>
        <w:pStyle w:val="Bullet2"/>
        <w:rPr>
          <w:rFonts w:ascii="Nirmala UI" w:hAnsi="Nirmala UI" w:cs="Nirmala UI"/>
          <w:szCs w:val="20"/>
        </w:rPr>
      </w:pPr>
      <w:r w:rsidRPr="00A52C91">
        <w:rPr>
          <w:rFonts w:ascii="Nirmala UI" w:hAnsi="Nirmala UI" w:cs="Nirmala UI"/>
          <w:szCs w:val="20"/>
          <w:cs/>
          <w:lang w:bidi="hi-IN"/>
        </w:rPr>
        <w:t>महिलाहरूमाथि हुने अनादर र हिंसाप्रति नवयुवाहरूलाई असर गर्ने नयाँ र नकारात्मक प्रभावहरूको बारेमा जानकारी लिन वा नवयुवाहरूसँग कुरा गर्न चाहने वयस्कहरू व्यक्तिहरूको संख्या बढाउने।</w:t>
      </w:r>
    </w:p>
    <w:p w14:paraId="4D87F7A3" w14:textId="2CA66698" w:rsidR="00E25805" w:rsidRPr="009F38E5" w:rsidRDefault="00A52C91" w:rsidP="007F39E1">
      <w:pPr>
        <w:pStyle w:val="Heading3"/>
      </w:pPr>
      <w:r w:rsidRPr="00A52C91">
        <w:t>Algorithm of Disrespect</w:t>
      </w:r>
      <w:r w:rsidRPr="00A52C91">
        <w:rPr>
          <w:vertAlign w:val="superscript"/>
        </w:rPr>
        <w:t>TM</w:t>
      </w:r>
      <w:r w:rsidRPr="00A52C91">
        <w:t xml:space="preserve"> </w:t>
      </w:r>
      <w:r w:rsidRPr="00A52C91">
        <w:rPr>
          <w:rFonts w:ascii="Nirmala UI" w:hAnsi="Nirmala UI" w:cs="Nirmala UI"/>
          <w:bCs/>
          <w:cs/>
          <w:lang w:bidi="hi-IN"/>
        </w:rPr>
        <w:t>के हो</w:t>
      </w:r>
      <w:r w:rsidRPr="00A52C91">
        <w:t>?</w:t>
      </w:r>
      <w:r>
        <w:t xml:space="preserve"> </w:t>
      </w:r>
    </w:p>
    <w:p w14:paraId="743414DC" w14:textId="3DF1E762" w:rsidR="00E25805" w:rsidRPr="00A52C91" w:rsidRDefault="00A52C91" w:rsidP="007F39E1">
      <w:pPr>
        <w:pStyle w:val="Bullet1"/>
        <w:rPr>
          <w:rFonts w:ascii="Nirmala UI" w:hAnsi="Nirmala UI" w:cs="Nirmala UI"/>
          <w:szCs w:val="20"/>
        </w:rPr>
      </w:pPr>
      <w:r w:rsidRPr="00A52C91">
        <w:rPr>
          <w:rFonts w:cs="Arial"/>
        </w:rPr>
        <w:t>Algorithm of Disrespect</w:t>
      </w:r>
      <w:r w:rsidRPr="00A52C91">
        <w:rPr>
          <w:rFonts w:cs="Arial"/>
          <w:vertAlign w:val="superscript"/>
        </w:rPr>
        <w:t>TM</w:t>
      </w:r>
      <w:r w:rsidRPr="00A52C91">
        <w:rPr>
          <w:rFonts w:cs="Arial"/>
        </w:rPr>
        <w:t xml:space="preserve"> </w:t>
      </w:r>
      <w:r w:rsidRPr="00A52C91">
        <w:rPr>
          <w:rFonts w:ascii="Nirmala UI" w:hAnsi="Nirmala UI" w:cs="Nirmala UI"/>
          <w:szCs w:val="20"/>
          <w:cs/>
          <w:lang w:bidi="hi-IN"/>
        </w:rPr>
        <w:t>एउटा अन्तरक्रियात्मक शैक्षिक उपकरण हो जसले एक नवयुवा व्यक्तिको अनलाइन अनुभवको अनुकरण गर्दछ।</w:t>
      </w:r>
    </w:p>
    <w:p w14:paraId="0D11244D" w14:textId="522EB460" w:rsidR="00E25805" w:rsidRPr="00A52C91" w:rsidRDefault="00A52C91" w:rsidP="007F39E1">
      <w:pPr>
        <w:pStyle w:val="Bullet1"/>
        <w:rPr>
          <w:rFonts w:ascii="Nirmala UI" w:hAnsi="Nirmala UI" w:cs="Nirmala UI"/>
          <w:szCs w:val="20"/>
        </w:rPr>
      </w:pPr>
      <w:r w:rsidRPr="00A52C91">
        <w:rPr>
          <w:rFonts w:ascii="Nirmala UI" w:hAnsi="Nirmala UI" w:cs="Nirmala UI"/>
          <w:szCs w:val="20"/>
          <w:cs/>
          <w:lang w:bidi="hi-IN"/>
        </w:rPr>
        <w:t>यसलाई नवयुवाहरू अनलाइन दैनिक रूपमा अनादरका के कस्ता नयाँ र लुकेका प्रवृतिहरूमा संलग्न भैरहेका छन् भन्ने कुरा वयस्क व्यक्तिहरूलाई देखाउन र शिक्षित गर्न डिजाइन गरिएको हो।</w:t>
      </w:r>
    </w:p>
    <w:p w14:paraId="06F25EEC" w14:textId="2FC1199C" w:rsidR="00FE669E" w:rsidRPr="00A52C91" w:rsidRDefault="00A52C91" w:rsidP="007F39E1">
      <w:pPr>
        <w:pStyle w:val="Bullet1"/>
        <w:rPr>
          <w:rFonts w:ascii="Nirmala UI" w:hAnsi="Nirmala UI" w:cs="Nirmala UI"/>
          <w:szCs w:val="20"/>
        </w:rPr>
      </w:pPr>
      <w:r w:rsidRPr="00A52C91">
        <w:rPr>
          <w:rFonts w:ascii="Nirmala UI" w:hAnsi="Nirmala UI" w:cs="Nirmala UI"/>
          <w:szCs w:val="20"/>
          <w:cs/>
          <w:lang w:bidi="hi-IN"/>
        </w:rPr>
        <w:t>अनुभवको माध्यमबाट प्रयोगकर्ताहरूले एक नवयुवा व्यक्तिको सामाजिक मिडिया फिडमा कति सजिलै हानिकारक र अपमानजनक सामग्रीहरू देखा पर्न सक्छ</w:t>
      </w:r>
      <w:r w:rsidRPr="00A52C91">
        <w:rPr>
          <w:rFonts w:ascii="Nirmala UI" w:hAnsi="Nirmala UI" w:cs="Nirmala UI"/>
          <w:szCs w:val="20"/>
        </w:rPr>
        <w:t xml:space="preserve">, </w:t>
      </w:r>
      <w:r w:rsidRPr="00A52C91">
        <w:rPr>
          <w:rFonts w:ascii="Nirmala UI" w:hAnsi="Nirmala UI" w:cs="Nirmala UI"/>
          <w:szCs w:val="20"/>
          <w:cs/>
          <w:lang w:bidi="hi-IN"/>
        </w:rPr>
        <w:t>र ती सामग्रीहरू कति सजिलै स्वीकार्य हुन सक्छ भन्ने देख्नेछन्‌।</w:t>
      </w:r>
    </w:p>
    <w:sectPr w:rsidR="00FE669E" w:rsidRPr="00A52C91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1265" w14:textId="77777777" w:rsidR="00840E4D" w:rsidRDefault="00840E4D" w:rsidP="009F38E5">
      <w:r>
        <w:separator/>
      </w:r>
    </w:p>
  </w:endnote>
  <w:endnote w:type="continuationSeparator" w:id="0">
    <w:p w14:paraId="3800A0D2" w14:textId="77777777" w:rsidR="00840E4D" w:rsidRDefault="00840E4D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36DCCD03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F34E2">
          <w:rPr>
            <w:rFonts w:cs="Mangal"/>
            <w:cs/>
            <w:lang w:bidi="hi-IN"/>
          </w:rPr>
          <w:t>बहुसांस्कृतिक श्रोताहरूसँग सञ्चारका लागि मार्गदर्शन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7D39" w14:textId="77777777" w:rsidR="00840E4D" w:rsidRDefault="00840E4D" w:rsidP="009F38E5">
      <w:r>
        <w:separator/>
      </w:r>
    </w:p>
  </w:footnote>
  <w:footnote w:type="continuationSeparator" w:id="0">
    <w:p w14:paraId="61F7795F" w14:textId="77777777" w:rsidR="00840E4D" w:rsidRDefault="00840E4D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55678779">
    <w:abstractNumId w:val="20"/>
  </w:num>
  <w:num w:numId="2" w16cid:durableId="8140286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919025">
    <w:abstractNumId w:val="18"/>
  </w:num>
  <w:num w:numId="4" w16cid:durableId="7068318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7535872">
    <w:abstractNumId w:val="12"/>
  </w:num>
  <w:num w:numId="6" w16cid:durableId="1537423587">
    <w:abstractNumId w:val="13"/>
  </w:num>
  <w:num w:numId="7" w16cid:durableId="1110008920">
    <w:abstractNumId w:val="9"/>
  </w:num>
  <w:num w:numId="8" w16cid:durableId="961229178">
    <w:abstractNumId w:val="7"/>
  </w:num>
  <w:num w:numId="9" w16cid:durableId="236475553">
    <w:abstractNumId w:val="6"/>
  </w:num>
  <w:num w:numId="10" w16cid:durableId="1022631071">
    <w:abstractNumId w:val="5"/>
  </w:num>
  <w:num w:numId="11" w16cid:durableId="1847208010">
    <w:abstractNumId w:val="4"/>
  </w:num>
  <w:num w:numId="12" w16cid:durableId="1237979038">
    <w:abstractNumId w:val="8"/>
  </w:num>
  <w:num w:numId="13" w16cid:durableId="1076635696">
    <w:abstractNumId w:val="3"/>
  </w:num>
  <w:num w:numId="14" w16cid:durableId="1037974771">
    <w:abstractNumId w:val="2"/>
  </w:num>
  <w:num w:numId="15" w16cid:durableId="498497922">
    <w:abstractNumId w:val="1"/>
  </w:num>
  <w:num w:numId="16" w16cid:durableId="648092359">
    <w:abstractNumId w:val="0"/>
  </w:num>
  <w:num w:numId="17" w16cid:durableId="392891732">
    <w:abstractNumId w:val="11"/>
  </w:num>
  <w:num w:numId="18" w16cid:durableId="486168107">
    <w:abstractNumId w:val="0"/>
  </w:num>
  <w:num w:numId="19" w16cid:durableId="372122631">
    <w:abstractNumId w:val="1"/>
  </w:num>
  <w:num w:numId="20" w16cid:durableId="5520295">
    <w:abstractNumId w:val="2"/>
  </w:num>
  <w:num w:numId="21" w16cid:durableId="754665824">
    <w:abstractNumId w:val="3"/>
  </w:num>
  <w:num w:numId="22" w16cid:durableId="1694308332">
    <w:abstractNumId w:val="8"/>
  </w:num>
  <w:num w:numId="23" w16cid:durableId="972642195">
    <w:abstractNumId w:val="4"/>
  </w:num>
  <w:num w:numId="24" w16cid:durableId="1694646847">
    <w:abstractNumId w:val="5"/>
  </w:num>
  <w:num w:numId="25" w16cid:durableId="1970353903">
    <w:abstractNumId w:val="6"/>
  </w:num>
  <w:num w:numId="26" w16cid:durableId="41178099">
    <w:abstractNumId w:val="7"/>
  </w:num>
  <w:num w:numId="27" w16cid:durableId="255672759">
    <w:abstractNumId w:val="0"/>
  </w:num>
  <w:num w:numId="28" w16cid:durableId="292754935">
    <w:abstractNumId w:val="1"/>
  </w:num>
  <w:num w:numId="29" w16cid:durableId="1385837391">
    <w:abstractNumId w:val="2"/>
  </w:num>
  <w:num w:numId="30" w16cid:durableId="1199662116">
    <w:abstractNumId w:val="3"/>
  </w:num>
  <w:num w:numId="31" w16cid:durableId="1658414042">
    <w:abstractNumId w:val="8"/>
  </w:num>
  <w:num w:numId="32" w16cid:durableId="445732709">
    <w:abstractNumId w:val="4"/>
  </w:num>
  <w:num w:numId="33" w16cid:durableId="2073967673">
    <w:abstractNumId w:val="5"/>
  </w:num>
  <w:num w:numId="34" w16cid:durableId="1827820683">
    <w:abstractNumId w:val="6"/>
  </w:num>
  <w:num w:numId="35" w16cid:durableId="1239629650">
    <w:abstractNumId w:val="7"/>
  </w:num>
  <w:num w:numId="36" w16cid:durableId="1040518924">
    <w:abstractNumId w:val="0"/>
  </w:num>
  <w:num w:numId="37" w16cid:durableId="1509321959">
    <w:abstractNumId w:val="1"/>
  </w:num>
  <w:num w:numId="38" w16cid:durableId="682393431">
    <w:abstractNumId w:val="2"/>
  </w:num>
  <w:num w:numId="39" w16cid:durableId="552691404">
    <w:abstractNumId w:val="3"/>
  </w:num>
  <w:num w:numId="40" w16cid:durableId="461460155">
    <w:abstractNumId w:val="8"/>
  </w:num>
  <w:num w:numId="41" w16cid:durableId="807474274">
    <w:abstractNumId w:val="4"/>
  </w:num>
  <w:num w:numId="42" w16cid:durableId="526988957">
    <w:abstractNumId w:val="5"/>
  </w:num>
  <w:num w:numId="43" w16cid:durableId="982389204">
    <w:abstractNumId w:val="6"/>
  </w:num>
  <w:num w:numId="44" w16cid:durableId="1480460736">
    <w:abstractNumId w:val="7"/>
  </w:num>
  <w:num w:numId="45" w16cid:durableId="1541672933">
    <w:abstractNumId w:val="10"/>
  </w:num>
  <w:num w:numId="46" w16cid:durableId="625086363">
    <w:abstractNumId w:val="15"/>
  </w:num>
  <w:num w:numId="47" w16cid:durableId="1894845624">
    <w:abstractNumId w:val="14"/>
  </w:num>
  <w:num w:numId="48" w16cid:durableId="1597664842">
    <w:abstractNumId w:val="19"/>
  </w:num>
  <w:num w:numId="49" w16cid:durableId="1243679273">
    <w:abstractNumId w:val="17"/>
  </w:num>
  <w:num w:numId="50" w16cid:durableId="1246299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B18A7"/>
    <w:rsid w:val="001063CD"/>
    <w:rsid w:val="00131551"/>
    <w:rsid w:val="00163226"/>
    <w:rsid w:val="00197EC9"/>
    <w:rsid w:val="001B3342"/>
    <w:rsid w:val="001E3443"/>
    <w:rsid w:val="0023369F"/>
    <w:rsid w:val="0028238F"/>
    <w:rsid w:val="002950A2"/>
    <w:rsid w:val="002A77A4"/>
    <w:rsid w:val="002B5E7A"/>
    <w:rsid w:val="002C26E8"/>
    <w:rsid w:val="002D27AE"/>
    <w:rsid w:val="00371096"/>
    <w:rsid w:val="00373743"/>
    <w:rsid w:val="003932FC"/>
    <w:rsid w:val="0039552A"/>
    <w:rsid w:val="0039793D"/>
    <w:rsid w:val="003A18B8"/>
    <w:rsid w:val="003B36D9"/>
    <w:rsid w:val="003F11F1"/>
    <w:rsid w:val="003F6E9A"/>
    <w:rsid w:val="0041233C"/>
    <w:rsid w:val="00432A99"/>
    <w:rsid w:val="004963FC"/>
    <w:rsid w:val="00496829"/>
    <w:rsid w:val="004A1E4C"/>
    <w:rsid w:val="004A500A"/>
    <w:rsid w:val="004B3D3F"/>
    <w:rsid w:val="004C7058"/>
    <w:rsid w:val="004E2AF9"/>
    <w:rsid w:val="004E540A"/>
    <w:rsid w:val="00524B9A"/>
    <w:rsid w:val="00527D37"/>
    <w:rsid w:val="00535C06"/>
    <w:rsid w:val="005958B1"/>
    <w:rsid w:val="005B3E8E"/>
    <w:rsid w:val="005D2DE6"/>
    <w:rsid w:val="006347B0"/>
    <w:rsid w:val="00635A19"/>
    <w:rsid w:val="006A2EA6"/>
    <w:rsid w:val="006D439B"/>
    <w:rsid w:val="007148D0"/>
    <w:rsid w:val="00762EB0"/>
    <w:rsid w:val="007661CA"/>
    <w:rsid w:val="007B0499"/>
    <w:rsid w:val="007B4244"/>
    <w:rsid w:val="007F09CE"/>
    <w:rsid w:val="007F39E1"/>
    <w:rsid w:val="0080053F"/>
    <w:rsid w:val="00803E8F"/>
    <w:rsid w:val="00831C49"/>
    <w:rsid w:val="00840E4D"/>
    <w:rsid w:val="00842061"/>
    <w:rsid w:val="00844530"/>
    <w:rsid w:val="00845E13"/>
    <w:rsid w:val="00853B77"/>
    <w:rsid w:val="00865346"/>
    <w:rsid w:val="00891C26"/>
    <w:rsid w:val="008A340B"/>
    <w:rsid w:val="008A7244"/>
    <w:rsid w:val="00901119"/>
    <w:rsid w:val="009426C5"/>
    <w:rsid w:val="0095530D"/>
    <w:rsid w:val="009A2B2D"/>
    <w:rsid w:val="009B02F7"/>
    <w:rsid w:val="009C01BF"/>
    <w:rsid w:val="009F38E5"/>
    <w:rsid w:val="00A15D0E"/>
    <w:rsid w:val="00A2470F"/>
    <w:rsid w:val="00A366B7"/>
    <w:rsid w:val="00A52C91"/>
    <w:rsid w:val="00A62134"/>
    <w:rsid w:val="00A9171E"/>
    <w:rsid w:val="00AB76A4"/>
    <w:rsid w:val="00AF121B"/>
    <w:rsid w:val="00AF71F9"/>
    <w:rsid w:val="00B3472A"/>
    <w:rsid w:val="00B349F8"/>
    <w:rsid w:val="00B612DA"/>
    <w:rsid w:val="00BA4643"/>
    <w:rsid w:val="00BC2448"/>
    <w:rsid w:val="00BD645A"/>
    <w:rsid w:val="00C1181F"/>
    <w:rsid w:val="00C16B47"/>
    <w:rsid w:val="00C225B7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434"/>
    <w:rsid w:val="00D83C95"/>
    <w:rsid w:val="00DB5904"/>
    <w:rsid w:val="00DB5D01"/>
    <w:rsid w:val="00DB786A"/>
    <w:rsid w:val="00DC4F24"/>
    <w:rsid w:val="00DF666F"/>
    <w:rsid w:val="00E0199B"/>
    <w:rsid w:val="00E06FAF"/>
    <w:rsid w:val="00E25805"/>
    <w:rsid w:val="00E47880"/>
    <w:rsid w:val="00E47EE2"/>
    <w:rsid w:val="00E52BF1"/>
    <w:rsid w:val="00E65022"/>
    <w:rsid w:val="00EB5687"/>
    <w:rsid w:val="00ED2F56"/>
    <w:rsid w:val="00EF16B7"/>
    <w:rsid w:val="00EF34E2"/>
    <w:rsid w:val="00F16DF2"/>
    <w:rsid w:val="00F263F7"/>
    <w:rsid w:val="00F52C02"/>
    <w:rsid w:val="00F5316D"/>
    <w:rsid w:val="00F57682"/>
    <w:rsid w:val="00F62279"/>
    <w:rsid w:val="00F64FDB"/>
    <w:rsid w:val="00F96C37"/>
    <w:rsid w:val="00FA3109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63A1B94527F846974D7BE793AA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B69D-4FA6-814F-AFAC-A6D23A9C8C80}"/>
      </w:docPartPr>
      <w:docPartBody>
        <w:p w:rsidR="00BF3403" w:rsidRDefault="00AC155C" w:rsidP="00AC155C">
          <w:pPr>
            <w:pStyle w:val="E063A1B94527F846974D7BE793AA9FB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2137F"/>
    <w:rsid w:val="0028238F"/>
    <w:rsid w:val="002875EA"/>
    <w:rsid w:val="00337A9A"/>
    <w:rsid w:val="00374B71"/>
    <w:rsid w:val="00492C59"/>
    <w:rsid w:val="005C632C"/>
    <w:rsid w:val="007572C0"/>
    <w:rsid w:val="007B1B49"/>
    <w:rsid w:val="007F147F"/>
    <w:rsid w:val="008206DB"/>
    <w:rsid w:val="00827083"/>
    <w:rsid w:val="008A7244"/>
    <w:rsid w:val="00AC155C"/>
    <w:rsid w:val="00B42A55"/>
    <w:rsid w:val="00BF3403"/>
    <w:rsid w:val="00DF3471"/>
    <w:rsid w:val="00EE1D10"/>
    <w:rsid w:val="00F35E48"/>
    <w:rsid w:val="00FC35B5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55C"/>
    <w:rPr>
      <w:color w:val="808080"/>
    </w:rPr>
  </w:style>
  <w:style w:type="paragraph" w:customStyle="1" w:styleId="E063A1B94527F846974D7BE793AA9FB1">
    <w:name w:val="E063A1B94527F846974D7BE793AA9FB1"/>
    <w:rsid w:val="00AC155C"/>
    <w:rPr>
      <w:kern w:val="0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FCCA5-9B8D-4638-8347-E7B5847660C6}"/>
</file>

<file path=customXml/itemProps3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communications with multicultural audiences</vt:lpstr>
    </vt:vector>
  </TitlesOfParts>
  <Manager/>
  <Company/>
  <LinksUpToDate>false</LinksUpToDate>
  <CharactersWithSpaces>6794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बहुसांस्कृतिक श्रोताहरूसँग सञ्चारका लागि मार्गदर्शन</dc:title>
  <dc:subject/>
  <dc:creator>Australian Government</dc:creator>
  <cp:keywords/>
  <dc:description/>
  <cp:lastModifiedBy>Eddy Watson</cp:lastModifiedBy>
  <cp:revision>11</cp:revision>
  <dcterms:created xsi:type="dcterms:W3CDTF">2024-07-14T06:04:00Z</dcterms:created>
  <dcterms:modified xsi:type="dcterms:W3CDTF">2024-07-17T04:02:00Z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