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5E6F8976" w:rsidR="00F7150E" w:rsidRPr="008B68CE" w:rsidRDefault="008B68CE" w:rsidP="008B68CE">
      <w:pPr>
        <w:pStyle w:val="Heading1"/>
        <w:bidi/>
        <w:ind w:right="-330"/>
        <w:rPr>
          <w:lang w:val="en-US"/>
        </w:rPr>
      </w:pPr>
      <w:r w:rsidRPr="008B68CE">
        <w:rPr>
          <w:rtl/>
          <w:lang w:val="en-GB"/>
        </w:rPr>
        <w:t>دليل</w:t>
      </w:r>
      <w:r w:rsidRPr="008B68CE">
        <w:rPr>
          <w:lang w:val="en-US"/>
        </w:rPr>
        <w:t xml:space="preserve"> </w:t>
      </w:r>
      <w:r w:rsidRPr="008B68CE">
        <w:rPr>
          <w:rtl/>
          <w:lang w:val="en-GB"/>
        </w:rPr>
        <w:t>الجَيب</w:t>
      </w:r>
      <w:r w:rsidRPr="008B68CE">
        <w:rPr>
          <w:lang w:val="en-US"/>
        </w:rPr>
        <w:t xml:space="preserve"> </w:t>
      </w:r>
      <w:r w:rsidRPr="008B68CE">
        <w:rPr>
          <w:rtl/>
          <w:lang w:val="en-GB"/>
        </w:rPr>
        <w:t>للمحادثات</w:t>
      </w:r>
      <w:r w:rsidRPr="008B68CE">
        <w:rPr>
          <w:lang w:val="en-US"/>
        </w:rPr>
        <w:t> </w:t>
      </w:r>
      <w:r w:rsidRPr="008B68CE">
        <w:rPr>
          <w:rtl/>
          <w:lang w:val="en-GB"/>
        </w:rPr>
        <w:t>المحترمة</w:t>
      </w:r>
    </w:p>
    <w:p w14:paraId="4304CC66" w14:textId="54B96D1B" w:rsidR="00E310FD" w:rsidRPr="008B68CE" w:rsidRDefault="008B68CE" w:rsidP="008B68CE">
      <w:pPr>
        <w:pStyle w:val="Heading3"/>
        <w:bidi/>
        <w:rPr>
          <w:lang w:val="en-US"/>
        </w:rPr>
      </w:pPr>
      <w:r w:rsidRPr="008B68CE">
        <w:rPr>
          <w:rtl/>
        </w:rPr>
        <w:t>لا</w:t>
      </w:r>
      <w:r w:rsidRPr="008B68CE">
        <w:rPr>
          <w:lang w:val="en-US"/>
        </w:rPr>
        <w:t xml:space="preserve"> </w:t>
      </w:r>
      <w:r w:rsidRPr="008B68CE">
        <w:rPr>
          <w:rtl/>
        </w:rPr>
        <w:t>تؤدي</w:t>
      </w:r>
      <w:r w:rsidRPr="008B68CE">
        <w:rPr>
          <w:lang w:val="en-US"/>
        </w:rPr>
        <w:t xml:space="preserve"> </w:t>
      </w:r>
      <w:r w:rsidRPr="008B68CE">
        <w:rPr>
          <w:rtl/>
        </w:rPr>
        <w:t>كل</w:t>
      </w:r>
      <w:r w:rsidRPr="008B68CE">
        <w:rPr>
          <w:lang w:val="en-US"/>
        </w:rPr>
        <w:t xml:space="preserve"> </w:t>
      </w:r>
      <w:r w:rsidRPr="008B68CE">
        <w:rPr>
          <w:rtl/>
        </w:rPr>
        <w:t>أشكال</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 xml:space="preserve"> </w:t>
      </w:r>
      <w:r w:rsidRPr="008B68CE">
        <w:rPr>
          <w:rtl/>
        </w:rPr>
        <w:t>تجاه</w:t>
      </w:r>
      <w:r w:rsidRPr="008B68CE">
        <w:rPr>
          <w:lang w:val="en-US"/>
        </w:rPr>
        <w:t xml:space="preserve"> </w:t>
      </w:r>
      <w:r w:rsidRPr="008B68CE">
        <w:rPr>
          <w:rtl/>
        </w:rPr>
        <w:t>النساء</w:t>
      </w:r>
      <w:r w:rsidRPr="008B68CE">
        <w:rPr>
          <w:lang w:val="en-US"/>
        </w:rPr>
        <w:t xml:space="preserve"> </w:t>
      </w:r>
      <w:r w:rsidRPr="008B68CE">
        <w:rPr>
          <w:rtl/>
        </w:rPr>
        <w:t>إلى</w:t>
      </w:r>
      <w:r w:rsidRPr="008B68CE">
        <w:rPr>
          <w:lang w:val="en-US"/>
        </w:rPr>
        <w:t xml:space="preserve"> </w:t>
      </w:r>
      <w:r w:rsidRPr="008B68CE">
        <w:rPr>
          <w:rtl/>
        </w:rPr>
        <w:t>العنف</w:t>
      </w:r>
      <w:r w:rsidRPr="008B68CE">
        <w:rPr>
          <w:lang w:val="en-US"/>
        </w:rPr>
        <w:t>.</w:t>
      </w:r>
      <w:r>
        <w:rPr>
          <w:rFonts w:hint="cs"/>
          <w:rtl/>
          <w:lang w:val="en-US"/>
        </w:rPr>
        <w:t xml:space="preserve"> </w:t>
      </w:r>
      <w:r w:rsidRPr="008B68CE">
        <w:rPr>
          <w:rtl/>
        </w:rPr>
        <w:t>لكن</w:t>
      </w:r>
      <w:r w:rsidRPr="008B68CE">
        <w:rPr>
          <w:lang w:val="en-US"/>
        </w:rPr>
        <w:t xml:space="preserve"> </w:t>
      </w:r>
      <w:r w:rsidRPr="008B68CE">
        <w:rPr>
          <w:rtl/>
        </w:rPr>
        <w:t>كل</w:t>
      </w:r>
      <w:r w:rsidRPr="008B68CE">
        <w:rPr>
          <w:lang w:val="en-US"/>
        </w:rPr>
        <w:t xml:space="preserve"> </w:t>
      </w:r>
      <w:r w:rsidRPr="008B68CE">
        <w:rPr>
          <w:rtl/>
        </w:rPr>
        <w:t>أشكال</w:t>
      </w:r>
      <w:r w:rsidRPr="008B68CE">
        <w:rPr>
          <w:lang w:val="en-US"/>
        </w:rPr>
        <w:t xml:space="preserve"> </w:t>
      </w:r>
      <w:r w:rsidRPr="008B68CE">
        <w:rPr>
          <w:rtl/>
        </w:rPr>
        <w:t>العنف</w:t>
      </w:r>
      <w:r w:rsidRPr="008B68CE">
        <w:rPr>
          <w:lang w:val="en-US"/>
        </w:rPr>
        <w:t xml:space="preserve"> </w:t>
      </w:r>
      <w:r w:rsidRPr="008B68CE">
        <w:rPr>
          <w:rtl/>
        </w:rPr>
        <w:t>ضد</w:t>
      </w:r>
      <w:r w:rsidRPr="008B68CE">
        <w:rPr>
          <w:lang w:val="en-US"/>
        </w:rPr>
        <w:t xml:space="preserve"> </w:t>
      </w:r>
      <w:r w:rsidRPr="008B68CE">
        <w:rPr>
          <w:rtl/>
        </w:rPr>
        <w:t>النساء</w:t>
      </w:r>
      <w:r w:rsidRPr="008B68CE">
        <w:rPr>
          <w:lang w:val="en-US"/>
        </w:rPr>
        <w:t xml:space="preserve"> </w:t>
      </w:r>
      <w:r w:rsidRPr="008B68CE">
        <w:rPr>
          <w:rtl/>
        </w:rPr>
        <w:t>تبدأ</w:t>
      </w:r>
      <w:r w:rsidRPr="008B68CE">
        <w:rPr>
          <w:lang w:val="en-US"/>
        </w:rPr>
        <w:t xml:space="preserve"> </w:t>
      </w:r>
      <w:r w:rsidRPr="008B68CE">
        <w:rPr>
          <w:rtl/>
        </w:rPr>
        <w:t>بسلوك</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w:t>
      </w:r>
    </w:p>
    <w:p w14:paraId="485070FD" w14:textId="77777777" w:rsidR="008B68CE" w:rsidRPr="008B68CE" w:rsidRDefault="008B68CE" w:rsidP="008B68CE">
      <w:pPr>
        <w:bidi/>
        <w:rPr>
          <w:rtl/>
          <w:lang w:bidi="ar-YE"/>
        </w:rPr>
      </w:pPr>
      <w:r w:rsidRPr="008B68CE">
        <w:rPr>
          <w:rtl/>
          <w:lang w:bidi="ar-YE"/>
        </w:rPr>
        <w:t xml:space="preserve">تهدف حملة ضع حدًا له من البداية إلى إنهاء العنف ضد النساء. إن معظم ضحايا العنف العائلي والمنزلي والجنسي نساء، ومعظم أعمال العنف ضد المرأة يرتكبها رجال.  </w:t>
      </w:r>
    </w:p>
    <w:p w14:paraId="510B8236" w14:textId="77777777" w:rsidR="008B68CE" w:rsidRPr="008B68CE" w:rsidRDefault="008B68CE" w:rsidP="008B68CE">
      <w:pPr>
        <w:bidi/>
        <w:rPr>
          <w:rtl/>
          <w:lang w:bidi="ar-YE"/>
        </w:rPr>
      </w:pPr>
      <w:r w:rsidRPr="008B68CE">
        <w:rPr>
          <w:rtl/>
          <w:lang w:bidi="ar-YE"/>
        </w:rPr>
        <w:t>يهدف دليل الجَيب هذا إلى دعم البالغين في إجراء محادثات مع الشباب بشأن الاحترام والعلاقات المحترمة.</w:t>
      </w:r>
    </w:p>
    <w:p w14:paraId="18C3C577" w14:textId="418F2576" w:rsidR="00E310FD" w:rsidRDefault="008B68CE" w:rsidP="008B68CE">
      <w:pPr>
        <w:bidi/>
      </w:pPr>
      <w:r w:rsidRPr="008B68CE">
        <w:rPr>
          <w:rtl/>
          <w:lang w:bidi="ar-YE"/>
        </w:rPr>
        <w:t>من خلال التفكير في ما تعتقده، وما قد تقوله، وكيفية إجراء محادثات إيجابية، يمكنك تحقيق أقصى فائدة من كل فرصة.</w:t>
      </w:r>
    </w:p>
    <w:p w14:paraId="10820B1C" w14:textId="3FBECBB2" w:rsidR="00E310FD" w:rsidRPr="008B68CE" w:rsidRDefault="008B68CE" w:rsidP="008B68CE">
      <w:pPr>
        <w:pStyle w:val="Heading3"/>
        <w:bidi/>
        <w:rPr>
          <w:lang w:val="en-US"/>
        </w:rPr>
      </w:pPr>
      <w:r w:rsidRPr="008B68CE">
        <w:rPr>
          <w:rtl/>
        </w:rPr>
        <w:t>كن</w:t>
      </w:r>
      <w:r w:rsidRPr="008B68CE">
        <w:rPr>
          <w:lang w:val="en-US"/>
        </w:rPr>
        <w:t xml:space="preserve"> </w:t>
      </w:r>
      <w:r w:rsidRPr="008B68CE">
        <w:rPr>
          <w:rtl/>
        </w:rPr>
        <w:t>مستعدًا</w:t>
      </w:r>
      <w:r w:rsidRPr="008B68CE">
        <w:rPr>
          <w:lang w:val="en-US"/>
        </w:rPr>
        <w:t xml:space="preserve"> </w:t>
      </w:r>
      <w:r w:rsidRPr="008B68CE">
        <w:rPr>
          <w:rtl/>
        </w:rPr>
        <w:t>للتحدث</w:t>
      </w:r>
      <w:r w:rsidRPr="008B68CE">
        <w:rPr>
          <w:lang w:val="en-US"/>
        </w:rPr>
        <w:t xml:space="preserve"> </w:t>
      </w:r>
      <w:r w:rsidRPr="008B68CE">
        <w:rPr>
          <w:rtl/>
        </w:rPr>
        <w:t>مبكرًا</w:t>
      </w:r>
      <w:r w:rsidRPr="008B68CE">
        <w:rPr>
          <w:lang w:val="en-US"/>
        </w:rPr>
        <w:t xml:space="preserve"> </w:t>
      </w:r>
      <w:r w:rsidRPr="008B68CE">
        <w:rPr>
          <w:rtl/>
        </w:rPr>
        <w:t>وتكرارًا</w:t>
      </w:r>
    </w:p>
    <w:p w14:paraId="30437D13" w14:textId="77777777" w:rsidR="008B68CE" w:rsidRPr="008B68CE" w:rsidRDefault="008B68CE" w:rsidP="008B68CE">
      <w:pPr>
        <w:bidi/>
        <w:rPr>
          <w:rtl/>
          <w:lang w:bidi="ar-YE"/>
        </w:rPr>
      </w:pPr>
      <w:r w:rsidRPr="008B68CE">
        <w:rPr>
          <w:rtl/>
          <w:lang w:bidi="ar-YE"/>
        </w:rPr>
        <w:t xml:space="preserve">كن مستعدًا للتحدث عندما ترى أو تسمع شيئًا لا تشعر بالارتياح تجاهه، أو عندما يطرح طفلك سؤالاً، أو عندما يريد الدردشة. </w:t>
      </w:r>
    </w:p>
    <w:p w14:paraId="28221440" w14:textId="77777777" w:rsidR="008B68CE" w:rsidRPr="008B68CE" w:rsidRDefault="008B68CE" w:rsidP="008B68CE">
      <w:pPr>
        <w:bidi/>
        <w:rPr>
          <w:rtl/>
          <w:lang w:bidi="ar-YE"/>
        </w:rPr>
      </w:pPr>
      <w:r w:rsidRPr="008B68CE">
        <w:rPr>
          <w:rtl/>
          <w:lang w:bidi="ar-YE"/>
        </w:rPr>
        <w:t xml:space="preserve">حاول الاستفادة من الفرص التي تبرز في مواقف الحياة اليومية، حتى تصبح المحادثات ’الصعبة‘ عادية. </w:t>
      </w:r>
    </w:p>
    <w:p w14:paraId="52A00A81" w14:textId="3E6FA6A1" w:rsidR="00E310FD" w:rsidRDefault="008B68CE" w:rsidP="008B68CE">
      <w:pPr>
        <w:bidi/>
      </w:pPr>
      <w:r w:rsidRPr="008B68CE">
        <w:rPr>
          <w:rtl/>
          <w:lang w:bidi="ar-YE"/>
        </w:rPr>
        <w:t>عالج سلوكيات عدم الاحترام بسرعة وهدوء من خلال شرح السبب الذي يجعلها غير مناسبة وتأثيرها على الآخرين.</w:t>
      </w:r>
    </w:p>
    <w:p w14:paraId="60BFC6F6" w14:textId="4358CDF1" w:rsidR="00E310FD" w:rsidRPr="008B68CE" w:rsidRDefault="008B68CE" w:rsidP="008B68CE">
      <w:pPr>
        <w:pStyle w:val="Heading3"/>
        <w:bidi/>
        <w:rPr>
          <w:lang w:val="en-US"/>
        </w:rPr>
      </w:pPr>
      <w:r w:rsidRPr="008B68CE">
        <w:rPr>
          <w:rtl/>
        </w:rPr>
        <w:t>فكّر</w:t>
      </w:r>
      <w:r w:rsidRPr="008B68CE">
        <w:rPr>
          <w:lang w:val="en-US"/>
        </w:rPr>
        <w:t xml:space="preserve"> </w:t>
      </w:r>
      <w:r w:rsidRPr="008B68CE">
        <w:rPr>
          <w:rtl/>
        </w:rPr>
        <w:t>في</w:t>
      </w:r>
      <w:r w:rsidRPr="008B68CE">
        <w:rPr>
          <w:lang w:val="en-US"/>
        </w:rPr>
        <w:t xml:space="preserve"> </w:t>
      </w:r>
      <w:r w:rsidRPr="008B68CE">
        <w:rPr>
          <w:rtl/>
        </w:rPr>
        <w:t>أمثلة</w:t>
      </w:r>
    </w:p>
    <w:p w14:paraId="674A4E1F" w14:textId="53ED216A" w:rsidR="00E310FD" w:rsidRDefault="008B68CE" w:rsidP="008B68CE">
      <w:pPr>
        <w:bidi/>
        <w:rPr>
          <w:lang w:bidi="ar-YE"/>
        </w:rPr>
      </w:pPr>
      <w:r w:rsidRPr="008B68CE">
        <w:rPr>
          <w:rtl/>
          <w:lang w:bidi="ar-YE"/>
        </w:rPr>
        <w:t xml:space="preserve">قد تجد أنه من المفيد استخدام أمثلة من التلفزيون أو الإنترنت أو من التجارب المشتركة للحديث عن الآراء غير الصحيحة التي تلقي اللوم على النساء لما يصيبهنّ من أذى على أيدي الرجال، أو للحديث عن أدوار الجنسين.  </w:t>
      </w:r>
    </w:p>
    <w:p w14:paraId="30ABD2B0" w14:textId="39C745B0" w:rsidR="00E310FD" w:rsidRPr="008B68CE" w:rsidRDefault="008B68CE" w:rsidP="008B68CE">
      <w:pPr>
        <w:pStyle w:val="Heading3"/>
        <w:bidi/>
        <w:rPr>
          <w:lang w:val="en-US"/>
        </w:rPr>
      </w:pPr>
      <w:r w:rsidRPr="008B68CE">
        <w:rPr>
          <w:rtl/>
        </w:rPr>
        <w:t>علّمهم</w:t>
      </w:r>
      <w:r w:rsidRPr="008B68CE">
        <w:rPr>
          <w:lang w:val="en-US"/>
        </w:rPr>
        <w:t xml:space="preserve"> </w:t>
      </w:r>
      <w:r w:rsidRPr="008B68CE">
        <w:rPr>
          <w:rtl/>
        </w:rPr>
        <w:t>من</w:t>
      </w:r>
      <w:r w:rsidRPr="008B68CE">
        <w:rPr>
          <w:lang w:val="en-US"/>
        </w:rPr>
        <w:t xml:space="preserve"> </w:t>
      </w:r>
      <w:r w:rsidRPr="008B68CE">
        <w:rPr>
          <w:rtl/>
        </w:rPr>
        <w:t>خلال</w:t>
      </w:r>
      <w:r w:rsidRPr="008B68CE">
        <w:rPr>
          <w:lang w:val="en-US"/>
        </w:rPr>
        <w:t xml:space="preserve"> </w:t>
      </w:r>
      <w:r w:rsidRPr="008B68CE">
        <w:rPr>
          <w:rtl/>
        </w:rPr>
        <w:t>كونك</w:t>
      </w:r>
      <w:r w:rsidRPr="008B68CE">
        <w:rPr>
          <w:lang w:val="en-US"/>
        </w:rPr>
        <w:t xml:space="preserve"> </w:t>
      </w:r>
      <w:r w:rsidRPr="008B68CE">
        <w:rPr>
          <w:rtl/>
        </w:rPr>
        <w:t>قدوة</w:t>
      </w:r>
    </w:p>
    <w:p w14:paraId="03AA4EA7" w14:textId="019506F4" w:rsidR="00E310FD" w:rsidRDefault="008B68CE" w:rsidP="008B68CE">
      <w:pPr>
        <w:bidi/>
        <w:rPr>
          <w:rtl/>
          <w:lang w:bidi="ar-YE"/>
        </w:rPr>
      </w:pPr>
      <w:r w:rsidRPr="008B68CE">
        <w:rPr>
          <w:rtl/>
          <w:lang w:bidi="ar-YE"/>
        </w:rPr>
        <w:t>باعتبارك أحد الوالدين أو مقدم رعاية، أنت معلّمٌ مهم للشباب الذين في حياتك. لا يتوقع منك أحد أن تكون مثاليًا، لكن من المهم أن تكون صادقًا ومنسجمًا مع نفسك وأن تستخدم أمثلة شخصية عند مناقشة كيفية عدم الاستجابة.</w:t>
      </w:r>
    </w:p>
    <w:p w14:paraId="15BAD039" w14:textId="528163BB" w:rsidR="00194DD9" w:rsidRPr="008B68CE" w:rsidRDefault="008B68CE" w:rsidP="008B68CE">
      <w:pPr>
        <w:pStyle w:val="Heading3"/>
        <w:bidi/>
        <w:rPr>
          <w:lang w:val="en-US"/>
        </w:rPr>
      </w:pPr>
      <w:r w:rsidRPr="008B68CE">
        <w:rPr>
          <w:rtl/>
        </w:rPr>
        <w:t>ابقَ</w:t>
      </w:r>
      <w:r w:rsidRPr="008B68CE">
        <w:rPr>
          <w:lang w:val="en-US"/>
        </w:rPr>
        <w:t xml:space="preserve"> </w:t>
      </w:r>
      <w:r w:rsidRPr="008B68CE">
        <w:rPr>
          <w:rtl/>
        </w:rPr>
        <w:t>على</w:t>
      </w:r>
      <w:r w:rsidRPr="008B68CE">
        <w:rPr>
          <w:lang w:val="en-US"/>
        </w:rPr>
        <w:t xml:space="preserve"> </w:t>
      </w:r>
      <w:r w:rsidRPr="008B68CE">
        <w:rPr>
          <w:rtl/>
        </w:rPr>
        <w:t>اتصال</w:t>
      </w:r>
    </w:p>
    <w:p w14:paraId="42B8DBE7" w14:textId="77777777" w:rsidR="008B68CE" w:rsidRPr="008B68CE" w:rsidRDefault="008B68CE" w:rsidP="008B68CE">
      <w:pPr>
        <w:bidi/>
        <w:rPr>
          <w:rtl/>
          <w:lang w:bidi="ar-YE"/>
        </w:rPr>
      </w:pPr>
      <w:r w:rsidRPr="008B68CE">
        <w:rPr>
          <w:rtl/>
          <w:lang w:bidi="ar-YE"/>
        </w:rPr>
        <w:t>يشارك الشباب في مجموعة واسعة من الأنشطة على الإنترنت.</w:t>
      </w:r>
    </w:p>
    <w:p w14:paraId="3A5479B7" w14:textId="419BAC3A" w:rsidR="00E310FD" w:rsidRDefault="008B68CE" w:rsidP="008B68CE">
      <w:pPr>
        <w:bidi/>
        <w:rPr>
          <w:lang w:bidi="ar-YE"/>
        </w:rPr>
      </w:pPr>
      <w:r w:rsidRPr="008B68CE">
        <w:rPr>
          <w:rtl/>
          <w:lang w:bidi="ar-YE"/>
        </w:rPr>
        <w:t>ليس عليك أن تكون خبيرًا في أحدث التقنيات، ولكن من المهم أن تفهم المنصات التي يدخلون إليها. اسأل عن ما هو شائع على وسائل التواصل الاجتماعي ومع من يتفاعلون.</w:t>
      </w:r>
    </w:p>
    <w:p w14:paraId="55CE3480" w14:textId="53901AE8" w:rsidR="00E310FD" w:rsidRPr="008B68CE" w:rsidRDefault="008B68CE" w:rsidP="008B68CE">
      <w:pPr>
        <w:pStyle w:val="Heading3"/>
        <w:bidi/>
        <w:rPr>
          <w:lang w:val="en-US"/>
        </w:rPr>
      </w:pPr>
      <w:r w:rsidRPr="008B68CE">
        <w:rPr>
          <w:rtl/>
        </w:rPr>
        <w:lastRenderedPageBreak/>
        <w:t>متى</w:t>
      </w:r>
      <w:r w:rsidRPr="008B68CE">
        <w:rPr>
          <w:lang w:val="en-US"/>
        </w:rPr>
        <w:t xml:space="preserve"> </w:t>
      </w:r>
      <w:r w:rsidRPr="008B68CE">
        <w:rPr>
          <w:rtl/>
        </w:rPr>
        <w:t>تتدخّل</w:t>
      </w:r>
    </w:p>
    <w:p w14:paraId="4CE54EDC" w14:textId="77777777" w:rsidR="008B68CE" w:rsidRPr="008B68CE" w:rsidRDefault="008B68CE" w:rsidP="008B68CE">
      <w:pPr>
        <w:bidi/>
        <w:rPr>
          <w:rtl/>
          <w:lang w:bidi="ar-YE"/>
        </w:rPr>
      </w:pPr>
      <w:r w:rsidRPr="008B68CE">
        <w:rPr>
          <w:rtl/>
          <w:lang w:bidi="ar-YE"/>
        </w:rPr>
        <w:t xml:space="preserve">تحدث عن كيفية قيام الشباب بمعالجة المواقف بأنفسهم. اسألهم عمّا إذا كان هناك أشخاص بالغون آخرون يثقون بهم ويمكنهم التحدث إليهم. إذا شعرت بأن عليك أن تتدخّل حتى عندما لا يريدونك أن تتدخّل، تحدث معهم عن السبب. </w:t>
      </w:r>
    </w:p>
    <w:p w14:paraId="4178F55B" w14:textId="140F3840" w:rsidR="00E17783" w:rsidRDefault="008B68CE" w:rsidP="008B68CE">
      <w:pPr>
        <w:bidi/>
      </w:pPr>
      <w:r w:rsidRPr="008B68CE">
        <w:rPr>
          <w:rtl/>
          <w:lang w:bidi="ar-YE"/>
        </w:rPr>
        <w:t>يمكن في بعض الأحيان إن يكون التحلّي بالثقة للبدء أصعب جزء.</w:t>
      </w:r>
    </w:p>
    <w:p w14:paraId="41B54422" w14:textId="1EC08BA3" w:rsidR="00857439" w:rsidRPr="008B68CE" w:rsidRDefault="008B68CE" w:rsidP="008B68CE">
      <w:pPr>
        <w:pStyle w:val="Heading3"/>
        <w:bidi/>
        <w:rPr>
          <w:lang w:val="en-US"/>
        </w:rPr>
      </w:pPr>
      <w:r w:rsidRPr="008B68CE">
        <w:rPr>
          <w:rtl/>
        </w:rPr>
        <w:t>اللغة</w:t>
      </w:r>
    </w:p>
    <w:p w14:paraId="6203B480" w14:textId="5C9FEDD5" w:rsidR="00857439" w:rsidRPr="008B68CE" w:rsidRDefault="008B68CE" w:rsidP="008B68CE">
      <w:pPr>
        <w:bidi/>
        <w:rPr>
          <w:lang w:val="en-US" w:bidi="ar-YE"/>
        </w:rPr>
      </w:pPr>
      <w:r w:rsidRPr="008B68CE">
        <w:rPr>
          <w:rtl/>
          <w:lang w:val="en-US" w:bidi="ar-YE"/>
        </w:rPr>
        <w:t>استخدم مع الشباب لغة شاملة ومحترمة وشجعهم على استخدامها تجاه الآخرين. يمكن أن تؤدي اللغة إلى الإساءة والتخويف والتحقير والعزل وإلى تعزيزالصور النمطية الضارة. أما اللغة الشاملة فإنها يمكن أن تجعل الناس يشعرون بأنهم جزء من كل وأنهم يحظون بالتقدير والتمكين.</w:t>
      </w:r>
    </w:p>
    <w:p w14:paraId="367C3777" w14:textId="65BFF6B8" w:rsidR="00857439" w:rsidRPr="008B68CE" w:rsidRDefault="008B68CE" w:rsidP="008B68CE">
      <w:pPr>
        <w:pStyle w:val="Heading3"/>
        <w:bidi/>
        <w:rPr>
          <w:lang w:val="en-US"/>
        </w:rPr>
      </w:pPr>
      <w:r w:rsidRPr="008B68CE">
        <w:rPr>
          <w:rtl/>
        </w:rPr>
        <w:t>مجالات</w:t>
      </w:r>
      <w:r w:rsidRPr="008B68CE">
        <w:rPr>
          <w:lang w:val="en-US"/>
        </w:rPr>
        <w:t xml:space="preserve"> </w:t>
      </w:r>
      <w:r w:rsidRPr="008B68CE">
        <w:rPr>
          <w:rtl/>
        </w:rPr>
        <w:t>المواضيع</w:t>
      </w:r>
      <w:r w:rsidRPr="008B68CE">
        <w:rPr>
          <w:lang w:val="en-US"/>
        </w:rPr>
        <w:t xml:space="preserve"> </w:t>
      </w:r>
      <w:r w:rsidRPr="008B68CE">
        <w:rPr>
          <w:rtl/>
        </w:rPr>
        <w:t>المقترحة</w:t>
      </w:r>
    </w:p>
    <w:p w14:paraId="56689949" w14:textId="67018D87" w:rsidR="00857439" w:rsidRPr="008B68CE" w:rsidRDefault="008B68CE" w:rsidP="008B68CE">
      <w:pPr>
        <w:bidi/>
        <w:rPr>
          <w:lang w:val="en-US" w:bidi="ar-YE"/>
        </w:rPr>
      </w:pPr>
      <w:r w:rsidRPr="008B68CE">
        <w:rPr>
          <w:rtl/>
          <w:lang w:val="en-US" w:bidi="ar-YE"/>
        </w:rPr>
        <w:t xml:space="preserve">فكر في تجارب الشاب ومعرفته الحالية واحتياجاته. وعند بدء المحادثات، اجعل التركيز على المواضيع بناءً على سنّ الشاب ومدى نضجه وقدراته.  </w:t>
      </w:r>
    </w:p>
    <w:p w14:paraId="276F015A" w14:textId="7AA9B042" w:rsidR="00857439" w:rsidRPr="008B68CE" w:rsidRDefault="008B68CE" w:rsidP="008B68CE">
      <w:pPr>
        <w:pStyle w:val="Heading3"/>
        <w:bidi/>
        <w:rPr>
          <w:lang w:val="en-US"/>
        </w:rPr>
      </w:pPr>
      <w:r w:rsidRPr="008B68CE">
        <w:rPr>
          <w:rtl/>
        </w:rPr>
        <w:t>شرح</w:t>
      </w:r>
      <w:r w:rsidRPr="008B68CE">
        <w:rPr>
          <w:lang w:val="en-US"/>
        </w:rPr>
        <w:t xml:space="preserve"> </w:t>
      </w:r>
      <w:r w:rsidRPr="008B68CE">
        <w:rPr>
          <w:rtl/>
        </w:rPr>
        <w:t>الاحترام</w:t>
      </w:r>
      <w:r w:rsidRPr="008B68CE">
        <w:rPr>
          <w:lang w:val="en-US"/>
        </w:rPr>
        <w:t xml:space="preserve">  </w:t>
      </w:r>
    </w:p>
    <w:p w14:paraId="534DBCBD" w14:textId="77777777" w:rsidR="008B68CE" w:rsidRPr="008B68CE" w:rsidRDefault="008B68CE" w:rsidP="008B68CE">
      <w:pPr>
        <w:pStyle w:val="BulletList"/>
        <w:bidi/>
        <w:rPr>
          <w:rtl/>
          <w:lang w:bidi="ar-YE"/>
        </w:rPr>
      </w:pPr>
      <w:r w:rsidRPr="008B68CE">
        <w:rPr>
          <w:rtl/>
          <w:lang w:bidi="ar-YE"/>
        </w:rPr>
        <w:t xml:space="preserve">ما هو معنى الاحترام وما سبب أهميته </w:t>
      </w:r>
    </w:p>
    <w:p w14:paraId="684E7B1F" w14:textId="77777777" w:rsidR="008B68CE" w:rsidRPr="008B68CE" w:rsidRDefault="008B68CE" w:rsidP="008B68CE">
      <w:pPr>
        <w:pStyle w:val="BulletList"/>
        <w:bidi/>
        <w:rPr>
          <w:rtl/>
          <w:lang w:bidi="ar-YE"/>
        </w:rPr>
      </w:pPr>
      <w:r w:rsidRPr="008B68CE">
        <w:rPr>
          <w:rtl/>
          <w:lang w:bidi="ar-YE"/>
        </w:rPr>
        <w:t>الاحترام في العائلة وبين الأصدقاء</w:t>
      </w:r>
    </w:p>
    <w:p w14:paraId="25D633A6" w14:textId="77777777" w:rsidR="008B68CE" w:rsidRPr="008B68CE" w:rsidRDefault="008B68CE" w:rsidP="008B68CE">
      <w:pPr>
        <w:pStyle w:val="BulletList"/>
        <w:bidi/>
        <w:rPr>
          <w:rtl/>
          <w:lang w:bidi="ar-YE"/>
        </w:rPr>
      </w:pPr>
      <w:r w:rsidRPr="008B68CE">
        <w:rPr>
          <w:rtl/>
          <w:lang w:bidi="ar-YE"/>
        </w:rPr>
        <w:t>احترام الذات</w:t>
      </w:r>
    </w:p>
    <w:p w14:paraId="2588238D" w14:textId="77777777" w:rsidR="008B68CE" w:rsidRPr="008B68CE" w:rsidRDefault="008B68CE" w:rsidP="008B68CE">
      <w:pPr>
        <w:pStyle w:val="BulletList"/>
        <w:bidi/>
        <w:rPr>
          <w:rtl/>
          <w:lang w:bidi="ar-YE"/>
        </w:rPr>
      </w:pPr>
      <w:r w:rsidRPr="008B68CE">
        <w:rPr>
          <w:rtl/>
          <w:lang w:bidi="ar-YE"/>
        </w:rPr>
        <w:t xml:space="preserve">الاحترام في مجال الرياضة وفي مكان العمل </w:t>
      </w:r>
    </w:p>
    <w:p w14:paraId="50D723B4" w14:textId="72C88D32" w:rsidR="00857439" w:rsidRDefault="008B68CE" w:rsidP="008B68CE">
      <w:pPr>
        <w:pStyle w:val="BulletList"/>
        <w:bidi/>
      </w:pPr>
      <w:r w:rsidRPr="008B68CE">
        <w:rPr>
          <w:rtl/>
          <w:lang w:bidi="ar-YE"/>
        </w:rPr>
        <w:t>العلاقات المحترمة بين الناس على اختلاف أنواع جنسهم</w:t>
      </w:r>
    </w:p>
    <w:p w14:paraId="3249B5B9" w14:textId="61092E2C" w:rsidR="00857439" w:rsidRPr="008B68CE" w:rsidRDefault="008B68CE" w:rsidP="008B68CE">
      <w:pPr>
        <w:pStyle w:val="Heading3"/>
        <w:bidi/>
        <w:rPr>
          <w:lang w:val="en-US"/>
        </w:rPr>
      </w:pPr>
      <w:r w:rsidRPr="008B68CE">
        <w:rPr>
          <w:rtl/>
        </w:rPr>
        <w:t>معايير</w:t>
      </w:r>
      <w:r w:rsidRPr="008B68CE">
        <w:rPr>
          <w:lang w:val="en-US"/>
        </w:rPr>
        <w:t xml:space="preserve"> </w:t>
      </w:r>
      <w:r w:rsidRPr="008B68CE">
        <w:rPr>
          <w:rtl/>
        </w:rPr>
        <w:t>نوع</w:t>
      </w:r>
      <w:r w:rsidRPr="008B68CE">
        <w:rPr>
          <w:lang w:val="en-US"/>
        </w:rPr>
        <w:t xml:space="preserve"> </w:t>
      </w:r>
      <w:r w:rsidRPr="008B68CE">
        <w:rPr>
          <w:rtl/>
        </w:rPr>
        <w:t>الجنس</w:t>
      </w:r>
      <w:r w:rsidRPr="008B68CE">
        <w:rPr>
          <w:lang w:val="en-US"/>
        </w:rPr>
        <w:t xml:space="preserve">  </w:t>
      </w:r>
    </w:p>
    <w:p w14:paraId="1DE4299E" w14:textId="77777777" w:rsidR="008B68CE" w:rsidRPr="008B68CE" w:rsidRDefault="008B68CE" w:rsidP="008B68CE">
      <w:pPr>
        <w:pStyle w:val="BulletList"/>
        <w:bidi/>
        <w:rPr>
          <w:rtl/>
          <w:lang w:bidi="ar-YE"/>
        </w:rPr>
      </w:pPr>
      <w:r w:rsidRPr="008B68CE">
        <w:rPr>
          <w:rtl/>
          <w:lang w:bidi="ar-YE"/>
        </w:rPr>
        <w:t xml:space="preserve">ما هي الصور النمطية المبنية على نوع الجنس  </w:t>
      </w:r>
    </w:p>
    <w:p w14:paraId="551D5263" w14:textId="77777777" w:rsidR="008B68CE" w:rsidRPr="008B68CE" w:rsidRDefault="008B68CE" w:rsidP="008B68CE">
      <w:pPr>
        <w:pStyle w:val="BulletList"/>
        <w:bidi/>
        <w:rPr>
          <w:rtl/>
          <w:lang w:bidi="ar-YE"/>
        </w:rPr>
      </w:pPr>
      <w:r w:rsidRPr="008B68CE">
        <w:rPr>
          <w:rtl/>
          <w:lang w:bidi="ar-YE"/>
        </w:rPr>
        <w:t xml:space="preserve">ماذا يعني أن تكون صبيًا أو رجلاً، فتاة أو امرأة، أو متنوّع أو مغاير الجنس </w:t>
      </w:r>
    </w:p>
    <w:p w14:paraId="60EE7E73" w14:textId="77777777" w:rsidR="008B68CE" w:rsidRPr="008B68CE" w:rsidRDefault="008B68CE" w:rsidP="008B68CE">
      <w:pPr>
        <w:pStyle w:val="BulletList"/>
        <w:bidi/>
        <w:rPr>
          <w:rtl/>
          <w:lang w:bidi="ar-YE"/>
        </w:rPr>
      </w:pPr>
      <w:r w:rsidRPr="008B68CE">
        <w:rPr>
          <w:rtl/>
          <w:lang w:bidi="ar-YE"/>
        </w:rPr>
        <w:t>ماذا تعني المساواة بين أنواع الجنس، وسبب أهميتها</w:t>
      </w:r>
    </w:p>
    <w:p w14:paraId="167619BA" w14:textId="3875DD7E" w:rsidR="00857439" w:rsidRDefault="008B68CE" w:rsidP="008B68CE">
      <w:pPr>
        <w:pStyle w:val="BulletList"/>
        <w:bidi/>
      </w:pPr>
      <w:r w:rsidRPr="008B68CE">
        <w:rPr>
          <w:rtl/>
          <w:lang w:bidi="ar-YE"/>
        </w:rPr>
        <w:t>كيف يتم تصوير أنواع الجنس المختلفة في وسائل الإعلام</w:t>
      </w:r>
    </w:p>
    <w:p w14:paraId="4BC5A799" w14:textId="0699F6D6" w:rsidR="00857439" w:rsidRPr="008B68CE" w:rsidRDefault="008B68CE" w:rsidP="008B68CE">
      <w:pPr>
        <w:pStyle w:val="Heading3"/>
        <w:bidi/>
        <w:rPr>
          <w:lang w:val="en-US"/>
        </w:rPr>
      </w:pPr>
      <w:r w:rsidRPr="008B68CE">
        <w:rPr>
          <w:rtl/>
        </w:rPr>
        <w:t>التعرّف</w:t>
      </w:r>
      <w:r w:rsidRPr="008B68CE">
        <w:rPr>
          <w:lang w:val="en-US"/>
        </w:rPr>
        <w:t xml:space="preserve"> </w:t>
      </w:r>
      <w:r w:rsidRPr="008B68CE">
        <w:rPr>
          <w:rtl/>
        </w:rPr>
        <w:t>على</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 xml:space="preserve"> </w:t>
      </w:r>
      <w:r w:rsidRPr="008B68CE">
        <w:rPr>
          <w:rtl/>
        </w:rPr>
        <w:t>والعدائية</w:t>
      </w:r>
    </w:p>
    <w:p w14:paraId="748E119D" w14:textId="77777777" w:rsidR="008B68CE" w:rsidRPr="008B68CE" w:rsidRDefault="008B68CE" w:rsidP="008B68CE">
      <w:pPr>
        <w:pStyle w:val="BulletList"/>
        <w:bidi/>
        <w:rPr>
          <w:rtl/>
          <w:lang w:bidi="ar-YE"/>
        </w:rPr>
      </w:pPr>
      <w:r w:rsidRPr="008B68CE">
        <w:rPr>
          <w:rtl/>
          <w:lang w:bidi="ar-YE"/>
        </w:rPr>
        <w:t xml:space="preserve">التنمّر والمضايقة والشتائم </w:t>
      </w:r>
    </w:p>
    <w:p w14:paraId="0946A9C0" w14:textId="77777777" w:rsidR="008B68CE" w:rsidRPr="008B68CE" w:rsidRDefault="008B68CE" w:rsidP="008B68CE">
      <w:pPr>
        <w:pStyle w:val="BulletList"/>
        <w:bidi/>
        <w:rPr>
          <w:rtl/>
          <w:lang w:bidi="ar-YE"/>
        </w:rPr>
      </w:pPr>
      <w:r w:rsidRPr="008B68CE">
        <w:rPr>
          <w:rtl/>
          <w:lang w:bidi="ar-YE"/>
        </w:rPr>
        <w:lastRenderedPageBreak/>
        <w:t xml:space="preserve">الشجار في الملعب أو سلوك عدم الاحترام في مجال الرياضة </w:t>
      </w:r>
    </w:p>
    <w:p w14:paraId="76EAEC02" w14:textId="77777777" w:rsidR="008B68CE" w:rsidRPr="008B68CE" w:rsidRDefault="008B68CE" w:rsidP="008B68CE">
      <w:pPr>
        <w:pStyle w:val="BulletList"/>
        <w:bidi/>
        <w:rPr>
          <w:rtl/>
          <w:lang w:bidi="ar-YE"/>
        </w:rPr>
      </w:pPr>
      <w:r w:rsidRPr="008B68CE">
        <w:rPr>
          <w:rtl/>
          <w:lang w:bidi="ar-YE"/>
        </w:rPr>
        <w:t xml:space="preserve">العنف والتحرّش على الإنترنت </w:t>
      </w:r>
    </w:p>
    <w:p w14:paraId="2D6D10F3" w14:textId="77777777" w:rsidR="008B68CE" w:rsidRPr="008B68CE" w:rsidRDefault="008B68CE" w:rsidP="008B68CE">
      <w:pPr>
        <w:pStyle w:val="BulletList"/>
        <w:bidi/>
        <w:rPr>
          <w:rtl/>
          <w:lang w:bidi="ar-YE"/>
        </w:rPr>
      </w:pPr>
      <w:r w:rsidRPr="008B68CE">
        <w:rPr>
          <w:rtl/>
          <w:lang w:bidi="ar-YE"/>
        </w:rPr>
        <w:t xml:space="preserve">الترهيب والمضايقة العامة </w:t>
      </w:r>
    </w:p>
    <w:p w14:paraId="4C2FF672" w14:textId="77777777" w:rsidR="008B68CE" w:rsidRPr="008B68CE" w:rsidRDefault="008B68CE" w:rsidP="008B68CE">
      <w:pPr>
        <w:pStyle w:val="BulletList"/>
        <w:bidi/>
        <w:rPr>
          <w:rtl/>
          <w:lang w:bidi="ar-YE"/>
        </w:rPr>
      </w:pPr>
      <w:r w:rsidRPr="008B68CE">
        <w:rPr>
          <w:rtl/>
          <w:lang w:bidi="ar-YE"/>
        </w:rPr>
        <w:t>العنف الجسدي</w:t>
      </w:r>
    </w:p>
    <w:p w14:paraId="670E47C8" w14:textId="77777777" w:rsidR="008B68CE" w:rsidRPr="008B68CE" w:rsidRDefault="008B68CE" w:rsidP="008B68CE">
      <w:pPr>
        <w:pStyle w:val="BulletList"/>
        <w:bidi/>
        <w:rPr>
          <w:rtl/>
          <w:lang w:bidi="ar-YE"/>
        </w:rPr>
      </w:pPr>
      <w:r w:rsidRPr="008B68CE">
        <w:rPr>
          <w:rtl/>
          <w:lang w:bidi="ar-YE"/>
        </w:rPr>
        <w:t xml:space="preserve">ملاحقة شخص ما أو إزعاجه باستمرار </w:t>
      </w:r>
    </w:p>
    <w:p w14:paraId="46458B39" w14:textId="29E4B1BA" w:rsidR="00857439" w:rsidRDefault="008B68CE" w:rsidP="008B68CE">
      <w:pPr>
        <w:pStyle w:val="BulletList"/>
        <w:bidi/>
      </w:pPr>
      <w:r w:rsidRPr="008B68CE">
        <w:rPr>
          <w:rtl/>
          <w:lang w:bidi="ar-YE"/>
        </w:rPr>
        <w:t>سلوك السيطرة أو الغيرة</w:t>
      </w:r>
    </w:p>
    <w:p w14:paraId="74FAEC62" w14:textId="0F4D8F7F" w:rsidR="00857439" w:rsidRPr="00A67F8B" w:rsidRDefault="00A67F8B" w:rsidP="00A67F8B">
      <w:pPr>
        <w:pStyle w:val="Heading3"/>
        <w:bidi/>
        <w:rPr>
          <w:lang w:val="en-US"/>
        </w:rPr>
      </w:pPr>
      <w:r w:rsidRPr="00A67F8B">
        <w:rPr>
          <w:rtl/>
        </w:rPr>
        <w:t>الخصوصية</w:t>
      </w:r>
      <w:r w:rsidRPr="00A67F8B">
        <w:rPr>
          <w:lang w:val="en-US"/>
        </w:rPr>
        <w:t xml:space="preserve"> </w:t>
      </w:r>
      <w:r w:rsidRPr="00A67F8B">
        <w:rPr>
          <w:rtl/>
        </w:rPr>
        <w:t>الشخصية</w:t>
      </w:r>
    </w:p>
    <w:p w14:paraId="0186D874" w14:textId="77777777" w:rsidR="00A67F8B" w:rsidRPr="00A67F8B" w:rsidRDefault="00A67F8B" w:rsidP="00A67F8B">
      <w:pPr>
        <w:pStyle w:val="BulletList"/>
        <w:bidi/>
        <w:rPr>
          <w:rtl/>
          <w:lang w:bidi="ar-YE"/>
        </w:rPr>
      </w:pPr>
      <w:r w:rsidRPr="00A67F8B">
        <w:rPr>
          <w:rtl/>
          <w:lang w:bidi="ar-YE"/>
        </w:rPr>
        <w:t>الحق في أن تكون لك خصوصيتك</w:t>
      </w:r>
    </w:p>
    <w:p w14:paraId="2D2A88D3" w14:textId="77777777" w:rsidR="00A67F8B" w:rsidRPr="00A67F8B" w:rsidRDefault="00A67F8B" w:rsidP="00A67F8B">
      <w:pPr>
        <w:pStyle w:val="BulletList"/>
        <w:bidi/>
        <w:rPr>
          <w:rtl/>
          <w:lang w:bidi="ar-YE"/>
        </w:rPr>
      </w:pPr>
      <w:r w:rsidRPr="00A67F8B">
        <w:rPr>
          <w:rtl/>
          <w:lang w:bidi="ar-YE"/>
        </w:rPr>
        <w:t>التقاط ومشاركة الصور، تصويرك</w:t>
      </w:r>
    </w:p>
    <w:p w14:paraId="53CFC059" w14:textId="77777777" w:rsidR="00A67F8B" w:rsidRPr="00A67F8B" w:rsidRDefault="00A67F8B" w:rsidP="00A67F8B">
      <w:pPr>
        <w:pStyle w:val="BulletList"/>
        <w:bidi/>
        <w:rPr>
          <w:rtl/>
          <w:lang w:bidi="ar-YE"/>
        </w:rPr>
      </w:pPr>
      <w:r w:rsidRPr="00A67F8B">
        <w:rPr>
          <w:rtl/>
          <w:lang w:bidi="ar-YE"/>
        </w:rPr>
        <w:t xml:space="preserve">مشاركة المحادثات الخاصة والدردشات مع الآخرين على الإنترنت </w:t>
      </w:r>
    </w:p>
    <w:p w14:paraId="6412F66D" w14:textId="77777777" w:rsidR="00A67F8B" w:rsidRPr="00A67F8B" w:rsidRDefault="00A67F8B" w:rsidP="00A67F8B">
      <w:pPr>
        <w:pStyle w:val="BulletList"/>
        <w:bidi/>
        <w:rPr>
          <w:rtl/>
          <w:lang w:bidi="ar-YE"/>
        </w:rPr>
      </w:pPr>
      <w:r w:rsidRPr="00A67F8B">
        <w:rPr>
          <w:rtl/>
          <w:lang w:bidi="ar-YE"/>
        </w:rPr>
        <w:t xml:space="preserve">إعطاء معلومات شخصية على الإنترنت </w:t>
      </w:r>
    </w:p>
    <w:p w14:paraId="46849EE5" w14:textId="77777777" w:rsidR="00A67F8B" w:rsidRPr="00A67F8B" w:rsidRDefault="00A67F8B" w:rsidP="00A67F8B">
      <w:pPr>
        <w:pStyle w:val="BulletList"/>
        <w:bidi/>
        <w:rPr>
          <w:rtl/>
          <w:lang w:bidi="ar-YE"/>
        </w:rPr>
      </w:pPr>
      <w:r w:rsidRPr="00A67F8B">
        <w:rPr>
          <w:rtl/>
          <w:lang w:bidi="ar-YE"/>
        </w:rPr>
        <w:t xml:space="preserve">وضع حدود على الانترنت </w:t>
      </w:r>
    </w:p>
    <w:p w14:paraId="29F6C0E5" w14:textId="68D09539" w:rsidR="00857439" w:rsidRDefault="00A67F8B" w:rsidP="00A67F8B">
      <w:pPr>
        <w:pStyle w:val="BulletList"/>
        <w:bidi/>
      </w:pPr>
      <w:r w:rsidRPr="00A67F8B">
        <w:rPr>
          <w:rtl/>
          <w:lang w:bidi="ar-YE"/>
        </w:rPr>
        <w:t>التحرّش من خلال الرسائل النصيّة أو المكالمات المتكررة</w:t>
      </w:r>
    </w:p>
    <w:p w14:paraId="2FCE7D99" w14:textId="2497AD78" w:rsidR="00857439" w:rsidRPr="00A67F8B" w:rsidRDefault="00A67F8B" w:rsidP="00A67F8B">
      <w:pPr>
        <w:pStyle w:val="Heading3"/>
        <w:bidi/>
        <w:rPr>
          <w:lang w:val="en-US"/>
        </w:rPr>
      </w:pPr>
      <w:r w:rsidRPr="00A67F8B">
        <w:rPr>
          <w:rtl/>
        </w:rPr>
        <w:t>العلاقات</w:t>
      </w:r>
      <w:r w:rsidRPr="00A67F8B">
        <w:rPr>
          <w:lang w:val="en-US"/>
        </w:rPr>
        <w:t xml:space="preserve"> </w:t>
      </w:r>
      <w:r w:rsidRPr="00A67F8B">
        <w:rPr>
          <w:rtl/>
        </w:rPr>
        <w:t>المحترمة</w:t>
      </w:r>
    </w:p>
    <w:p w14:paraId="70F92F1E" w14:textId="77777777" w:rsidR="00A67F8B" w:rsidRPr="00A67F8B" w:rsidRDefault="00A67F8B" w:rsidP="00A67F8B">
      <w:pPr>
        <w:pStyle w:val="BulletList"/>
        <w:bidi/>
        <w:rPr>
          <w:rtl/>
          <w:lang w:bidi="ar-YE"/>
        </w:rPr>
      </w:pPr>
      <w:r w:rsidRPr="00A67F8B">
        <w:rPr>
          <w:rtl/>
          <w:lang w:bidi="ar-YE"/>
        </w:rPr>
        <w:t xml:space="preserve">حرية الاختيار والاستقلالية   </w:t>
      </w:r>
    </w:p>
    <w:p w14:paraId="2291818B" w14:textId="77777777" w:rsidR="00A67F8B" w:rsidRPr="00A67F8B" w:rsidRDefault="00A67F8B" w:rsidP="00A67F8B">
      <w:pPr>
        <w:pStyle w:val="BulletList"/>
        <w:bidi/>
        <w:rPr>
          <w:rtl/>
          <w:lang w:bidi="ar-YE"/>
        </w:rPr>
      </w:pPr>
      <w:r w:rsidRPr="00A67F8B">
        <w:rPr>
          <w:rtl/>
          <w:lang w:bidi="ar-YE"/>
        </w:rPr>
        <w:t>الاعتراف بتجاوزك الحدود عندما يحصل ذلك والاعتذار عنه</w:t>
      </w:r>
    </w:p>
    <w:p w14:paraId="43237DD9" w14:textId="77777777" w:rsidR="00A67F8B" w:rsidRPr="00A67F8B" w:rsidRDefault="00A67F8B" w:rsidP="00A67F8B">
      <w:pPr>
        <w:pStyle w:val="BulletList"/>
        <w:bidi/>
        <w:rPr>
          <w:rtl/>
          <w:lang w:bidi="ar-YE"/>
        </w:rPr>
      </w:pPr>
      <w:r w:rsidRPr="00A67F8B">
        <w:rPr>
          <w:rtl/>
          <w:lang w:bidi="ar-YE"/>
        </w:rPr>
        <w:t xml:space="preserve">التواصل والاستماع </w:t>
      </w:r>
    </w:p>
    <w:p w14:paraId="59473C4B" w14:textId="439FCB31" w:rsidR="00857439" w:rsidRDefault="00A67F8B" w:rsidP="00A67F8B">
      <w:pPr>
        <w:pStyle w:val="BulletList"/>
        <w:bidi/>
      </w:pPr>
      <w:r w:rsidRPr="00A67F8B">
        <w:rPr>
          <w:rtl/>
          <w:lang w:bidi="ar-YE"/>
        </w:rPr>
        <w:t>كيفية معرفة ما إذا كانت العلاقة غير صحية أو متكافئة.</w:t>
      </w:r>
    </w:p>
    <w:p w14:paraId="7AA85255" w14:textId="10477011" w:rsidR="00857439" w:rsidRPr="00DD115A" w:rsidRDefault="00DD115A" w:rsidP="00DD115A">
      <w:pPr>
        <w:pStyle w:val="Heading3"/>
        <w:bidi/>
        <w:rPr>
          <w:lang w:val="en-US"/>
        </w:rPr>
      </w:pPr>
      <w:r w:rsidRPr="00DD115A">
        <w:rPr>
          <w:rtl/>
        </w:rPr>
        <w:t>ما</w:t>
      </w:r>
      <w:r w:rsidRPr="00DD115A">
        <w:rPr>
          <w:lang w:val="en-US"/>
        </w:rPr>
        <w:t xml:space="preserve"> </w:t>
      </w:r>
      <w:r w:rsidRPr="00DD115A">
        <w:rPr>
          <w:rtl/>
        </w:rPr>
        <w:t>يمكننا</w:t>
      </w:r>
      <w:r w:rsidRPr="00DD115A">
        <w:rPr>
          <w:lang w:val="en-US"/>
        </w:rPr>
        <w:t xml:space="preserve"> </w:t>
      </w:r>
      <w:r w:rsidRPr="00DD115A">
        <w:rPr>
          <w:rtl/>
        </w:rPr>
        <w:t>فعله</w:t>
      </w:r>
      <w:r w:rsidRPr="00DD115A">
        <w:rPr>
          <w:lang w:val="en-US"/>
        </w:rPr>
        <w:t xml:space="preserve"> </w:t>
      </w:r>
      <w:r w:rsidRPr="00DD115A">
        <w:rPr>
          <w:rtl/>
        </w:rPr>
        <w:t>عندما</w:t>
      </w:r>
      <w:r w:rsidRPr="00DD115A">
        <w:rPr>
          <w:lang w:val="en-US"/>
        </w:rPr>
        <w:t xml:space="preserve"> </w:t>
      </w:r>
      <w:r w:rsidRPr="00DD115A">
        <w:rPr>
          <w:rtl/>
        </w:rPr>
        <w:t>نواجه</w:t>
      </w:r>
      <w:r w:rsidRPr="00DD115A">
        <w:rPr>
          <w:lang w:val="en-US"/>
        </w:rPr>
        <w:t xml:space="preserve"> </w:t>
      </w:r>
      <w:r w:rsidRPr="00DD115A">
        <w:rPr>
          <w:rtl/>
        </w:rPr>
        <w:t>عدم</w:t>
      </w:r>
      <w:r w:rsidRPr="00DD115A">
        <w:rPr>
          <w:lang w:val="en-US"/>
        </w:rPr>
        <w:t xml:space="preserve"> </w:t>
      </w:r>
      <w:r w:rsidRPr="00DD115A">
        <w:rPr>
          <w:rtl/>
        </w:rPr>
        <w:t>الاحترام</w:t>
      </w:r>
      <w:r w:rsidRPr="00DD115A">
        <w:rPr>
          <w:lang w:val="en-US"/>
        </w:rPr>
        <w:t xml:space="preserve"> </w:t>
      </w:r>
      <w:r w:rsidRPr="00DD115A">
        <w:rPr>
          <w:rtl/>
        </w:rPr>
        <w:t>أو</w:t>
      </w:r>
      <w:r w:rsidRPr="00DD115A">
        <w:rPr>
          <w:lang w:val="en-US"/>
        </w:rPr>
        <w:t> </w:t>
      </w:r>
      <w:r w:rsidRPr="00DD115A">
        <w:rPr>
          <w:rtl/>
        </w:rPr>
        <w:t>نتعرّف</w:t>
      </w:r>
      <w:r w:rsidRPr="00DD115A">
        <w:rPr>
          <w:lang w:val="en-US"/>
        </w:rPr>
        <w:t xml:space="preserve"> </w:t>
      </w:r>
      <w:r w:rsidRPr="00DD115A">
        <w:rPr>
          <w:rtl/>
        </w:rPr>
        <w:t>عليه</w:t>
      </w:r>
    </w:p>
    <w:p w14:paraId="55B12EC5" w14:textId="77777777" w:rsidR="00DD115A" w:rsidRPr="00DD115A" w:rsidRDefault="00DD115A" w:rsidP="00DD115A">
      <w:pPr>
        <w:pStyle w:val="BulletList"/>
        <w:bidi/>
        <w:rPr>
          <w:rtl/>
          <w:lang w:bidi="ar-YE"/>
        </w:rPr>
      </w:pPr>
      <w:r w:rsidRPr="00DD115A">
        <w:rPr>
          <w:rtl/>
          <w:lang w:bidi="ar-YE"/>
        </w:rPr>
        <w:t>كيف نشير إلى وقوع عدم الاحترام</w:t>
      </w:r>
    </w:p>
    <w:p w14:paraId="095C1110" w14:textId="77777777" w:rsidR="00DD115A" w:rsidRPr="00DD115A" w:rsidRDefault="00DD115A" w:rsidP="00DD115A">
      <w:pPr>
        <w:pStyle w:val="BulletList"/>
        <w:bidi/>
        <w:rPr>
          <w:rtl/>
          <w:lang w:bidi="ar-YE"/>
        </w:rPr>
      </w:pPr>
      <w:r w:rsidRPr="00DD115A">
        <w:rPr>
          <w:rtl/>
          <w:lang w:bidi="ar-YE"/>
        </w:rPr>
        <w:t>التعرّف على الحالات التي يقول فيها المؤثِرون على الإنترنت ويفعلون أشياء عديمة الاحترام</w:t>
      </w:r>
    </w:p>
    <w:p w14:paraId="2C074FF5" w14:textId="77777777" w:rsidR="00DD115A" w:rsidRPr="00DD115A" w:rsidRDefault="00DD115A" w:rsidP="00DD115A">
      <w:pPr>
        <w:pStyle w:val="BulletList"/>
        <w:bidi/>
        <w:rPr>
          <w:rtl/>
          <w:lang w:bidi="ar-YE"/>
        </w:rPr>
      </w:pPr>
      <w:r w:rsidRPr="00DD115A">
        <w:rPr>
          <w:rtl/>
          <w:lang w:bidi="ar-YE"/>
        </w:rPr>
        <w:t xml:space="preserve">أن نكون قدوة </w:t>
      </w:r>
    </w:p>
    <w:p w14:paraId="77EB024D" w14:textId="2F9325DF" w:rsidR="00857439" w:rsidRDefault="00DD115A" w:rsidP="00DD115A">
      <w:pPr>
        <w:pStyle w:val="BulletList"/>
        <w:bidi/>
      </w:pPr>
      <w:r w:rsidRPr="00DD115A">
        <w:rPr>
          <w:rtl/>
          <w:lang w:bidi="ar-YE"/>
        </w:rPr>
        <w:t>رفع الصوت والحصول على المساعدة</w:t>
      </w:r>
    </w:p>
    <w:p w14:paraId="65C3C9B1" w14:textId="6538A92B" w:rsidR="007B5234" w:rsidRPr="00DD115A" w:rsidRDefault="00DD115A" w:rsidP="00DD115A">
      <w:pPr>
        <w:pStyle w:val="Heading3"/>
        <w:bidi/>
        <w:rPr>
          <w:lang w:val="en-US"/>
        </w:rPr>
      </w:pPr>
      <w:r w:rsidRPr="00DD115A">
        <w:rPr>
          <w:rtl/>
        </w:rPr>
        <w:t>بدايات</w:t>
      </w:r>
      <w:r w:rsidRPr="00DD115A">
        <w:rPr>
          <w:lang w:val="en-US"/>
        </w:rPr>
        <w:t xml:space="preserve"> </w:t>
      </w:r>
      <w:r w:rsidRPr="00DD115A">
        <w:rPr>
          <w:rtl/>
        </w:rPr>
        <w:t>وجمل</w:t>
      </w:r>
      <w:r w:rsidRPr="00DD115A">
        <w:rPr>
          <w:lang w:val="en-US"/>
        </w:rPr>
        <w:t xml:space="preserve"> </w:t>
      </w:r>
      <w:r w:rsidRPr="00DD115A">
        <w:rPr>
          <w:rtl/>
        </w:rPr>
        <w:t>افتتاحية</w:t>
      </w:r>
      <w:r w:rsidRPr="00DD115A">
        <w:rPr>
          <w:lang w:val="en-US"/>
        </w:rPr>
        <w:t xml:space="preserve"> </w:t>
      </w:r>
      <w:r w:rsidRPr="00DD115A">
        <w:rPr>
          <w:rtl/>
        </w:rPr>
        <w:t>مقترحة</w:t>
      </w:r>
    </w:p>
    <w:p w14:paraId="60AF4568" w14:textId="77777777" w:rsidR="00DD115A" w:rsidRPr="00DD115A" w:rsidRDefault="00DD115A" w:rsidP="00DD115A">
      <w:pPr>
        <w:bidi/>
        <w:rPr>
          <w:rtl/>
          <w:lang w:bidi="ar-YE"/>
        </w:rPr>
      </w:pPr>
      <w:r w:rsidRPr="00DD115A">
        <w:rPr>
          <w:rtl/>
          <w:lang w:bidi="ar-YE"/>
        </w:rPr>
        <w:t xml:space="preserve">كن على استعداد لاستكشاف المواضيع معًا. أوضِح أنك موجود لمساعدتهم، قد لا تحصل على رد في البداية، ولا بأس بذلك. جرّب جملاً افتتاحية مختلفة عندما تشعر أن الوقت مناسب لذلك: </w:t>
      </w:r>
    </w:p>
    <w:p w14:paraId="5860D16B" w14:textId="37054831" w:rsidR="007B5234" w:rsidRDefault="007B5234" w:rsidP="008B68CE">
      <w:pPr>
        <w:bidi/>
        <w:rPr>
          <w:lang w:bidi="ar-YE"/>
        </w:rPr>
      </w:pPr>
    </w:p>
    <w:p w14:paraId="5B2990D5" w14:textId="77777777" w:rsidR="00DD115A" w:rsidRPr="00DD115A" w:rsidRDefault="00DD115A" w:rsidP="00DD115A">
      <w:pPr>
        <w:pStyle w:val="BulletList"/>
        <w:bidi/>
        <w:rPr>
          <w:rtl/>
          <w:lang w:bidi="ar-YE"/>
        </w:rPr>
      </w:pPr>
      <w:r w:rsidRPr="00DD115A">
        <w:rPr>
          <w:rtl/>
          <w:lang w:bidi="ar-YE"/>
        </w:rPr>
        <w:t>إنني سعيد لأنك أتيت إلي، وهذا لن يوقعك في مشكلة، فأنا أريد مساعدتك.</w:t>
      </w:r>
    </w:p>
    <w:p w14:paraId="64A63356" w14:textId="77777777" w:rsidR="00DD115A" w:rsidRPr="00DD115A" w:rsidRDefault="00DD115A" w:rsidP="00DD115A">
      <w:pPr>
        <w:pStyle w:val="BulletList"/>
        <w:bidi/>
        <w:rPr>
          <w:rtl/>
          <w:lang w:bidi="ar-YE"/>
        </w:rPr>
      </w:pPr>
      <w:r w:rsidRPr="00DD115A">
        <w:rPr>
          <w:rtl/>
          <w:lang w:bidi="ar-YE"/>
        </w:rPr>
        <w:t>قد لا تريد أن تخبرني بكل شيء، لا بأس. أعدك بأن أستمع دون أن أحكم.</w:t>
      </w:r>
    </w:p>
    <w:p w14:paraId="4A1FF34A" w14:textId="570C6307" w:rsidR="00857439" w:rsidRDefault="00DD115A" w:rsidP="00DD115A">
      <w:pPr>
        <w:pStyle w:val="BulletList"/>
        <w:bidi/>
      </w:pPr>
      <w:r w:rsidRPr="00DD115A">
        <w:rPr>
          <w:rtl/>
          <w:lang w:bidi="ar-YE"/>
        </w:rPr>
        <w:t xml:space="preserve">قد تظن أنني لا أفهم، ولكني أود حقًا أن أحاول. لماذا لا تخبرني بما يحدث؟   </w:t>
      </w:r>
    </w:p>
    <w:p w14:paraId="46C5438F" w14:textId="5B7D399A" w:rsidR="00857439" w:rsidRPr="00D51DEC" w:rsidRDefault="00D51DEC" w:rsidP="00D51DEC">
      <w:pPr>
        <w:pStyle w:val="Heading3"/>
        <w:bidi/>
        <w:rPr>
          <w:lang w:val="en-US"/>
        </w:rPr>
      </w:pPr>
      <w:r w:rsidRPr="00D51DEC">
        <w:rPr>
          <w:rtl/>
        </w:rPr>
        <w:t>الاستجابة</w:t>
      </w:r>
      <w:r w:rsidRPr="00D51DEC">
        <w:rPr>
          <w:lang w:val="en-US"/>
        </w:rPr>
        <w:t xml:space="preserve"> </w:t>
      </w:r>
      <w:r w:rsidRPr="00D51DEC">
        <w:rPr>
          <w:rtl/>
        </w:rPr>
        <w:t>للحواجز</w:t>
      </w:r>
      <w:r w:rsidRPr="00D51DEC">
        <w:rPr>
          <w:lang w:val="en-US"/>
        </w:rPr>
        <w:t xml:space="preserve"> </w:t>
      </w:r>
      <w:r w:rsidRPr="00D51DEC">
        <w:rPr>
          <w:rtl/>
        </w:rPr>
        <w:t>أو</w:t>
      </w:r>
      <w:r w:rsidRPr="00D51DEC">
        <w:rPr>
          <w:lang w:val="en-US"/>
        </w:rPr>
        <w:t xml:space="preserve"> </w:t>
      </w:r>
      <w:r w:rsidRPr="00D51DEC">
        <w:rPr>
          <w:rtl/>
        </w:rPr>
        <w:t>الاستجابات</w:t>
      </w:r>
      <w:r w:rsidRPr="00D51DEC">
        <w:rPr>
          <w:lang w:val="en-US"/>
        </w:rPr>
        <w:t xml:space="preserve"> </w:t>
      </w:r>
      <w:r w:rsidRPr="00D51DEC">
        <w:rPr>
          <w:rtl/>
        </w:rPr>
        <w:t>السلبية</w:t>
      </w:r>
      <w:r w:rsidRPr="00D51DEC">
        <w:rPr>
          <w:lang w:val="en-US"/>
        </w:rPr>
        <w:t xml:space="preserve"> </w:t>
      </w:r>
      <w:r w:rsidRPr="00D51DEC">
        <w:rPr>
          <w:rtl/>
        </w:rPr>
        <w:t>من</w:t>
      </w:r>
      <w:r w:rsidRPr="00D51DEC">
        <w:rPr>
          <w:lang w:val="en-US"/>
        </w:rPr>
        <w:t xml:space="preserve"> </w:t>
      </w:r>
      <w:r w:rsidRPr="00D51DEC">
        <w:rPr>
          <w:rtl/>
        </w:rPr>
        <w:t>الأطفال</w:t>
      </w:r>
    </w:p>
    <w:p w14:paraId="18BDB173" w14:textId="242813C0" w:rsidR="00857439" w:rsidRDefault="00D51DEC" w:rsidP="00D51DEC">
      <w:pPr>
        <w:bidi/>
        <w:rPr>
          <w:lang w:bidi="ar-YE"/>
        </w:rPr>
      </w:pPr>
      <w:r w:rsidRPr="00D51DEC">
        <w:rPr>
          <w:rtl/>
          <w:lang w:bidi="ar-YE"/>
        </w:rPr>
        <w:t>يتردّد بعض الشباب في الحديث عن المواضيع الصعبة. هناك بعض الأشياء التي يمكنك القيام بها لزيادة فرص إجراء محادثة أكثر انفتاحًا.</w:t>
      </w:r>
    </w:p>
    <w:p w14:paraId="34EA5EA1" w14:textId="77777777" w:rsidR="00D51DEC" w:rsidRPr="00D51DEC" w:rsidRDefault="00D51DEC" w:rsidP="00D51DEC">
      <w:pPr>
        <w:pStyle w:val="BulletList"/>
        <w:bidi/>
        <w:rPr>
          <w:b/>
          <w:rtl/>
          <w:lang w:bidi="ar-YE"/>
        </w:rPr>
      </w:pPr>
      <w:r w:rsidRPr="00D51DEC">
        <w:rPr>
          <w:b/>
          <w:rtl/>
          <w:lang w:bidi="ar-YE"/>
        </w:rPr>
        <w:t>انتبه إلى الإشارات الدلالية وكن مستعدًا للاستجابة لها.</w:t>
      </w:r>
    </w:p>
    <w:p w14:paraId="1E3D11B8" w14:textId="77777777" w:rsidR="00D51DEC" w:rsidRPr="00D51DEC" w:rsidRDefault="00D51DEC" w:rsidP="00D51DEC">
      <w:pPr>
        <w:pStyle w:val="BulletList"/>
        <w:bidi/>
        <w:rPr>
          <w:b/>
          <w:rtl/>
          <w:lang w:bidi="ar-YE"/>
        </w:rPr>
      </w:pPr>
      <w:r w:rsidRPr="00D51DEC">
        <w:rPr>
          <w:b/>
          <w:rtl/>
          <w:lang w:bidi="ar-YE"/>
        </w:rPr>
        <w:t>اعترف بأنه قد يكون من الصعب تحديد ما هو الشيء الصحيح.</w:t>
      </w:r>
    </w:p>
    <w:p w14:paraId="27DD8168" w14:textId="77777777" w:rsidR="00D51DEC" w:rsidRPr="00D51DEC" w:rsidRDefault="00D51DEC" w:rsidP="00D51DEC">
      <w:pPr>
        <w:pStyle w:val="BulletList"/>
        <w:bidi/>
        <w:rPr>
          <w:b/>
          <w:rtl/>
          <w:lang w:bidi="ar-YE"/>
        </w:rPr>
      </w:pPr>
      <w:r w:rsidRPr="00D51DEC">
        <w:rPr>
          <w:b/>
          <w:rtl/>
          <w:lang w:bidi="ar-YE"/>
        </w:rPr>
        <w:t xml:space="preserve">تحدث عن النجاحات، واستذكر وقتًا أظهر فيه الشاب الاحترام أو تفاعل مع الموقف بشكل إيجابي. </w:t>
      </w:r>
    </w:p>
    <w:p w14:paraId="51F65B04" w14:textId="00EE11A7" w:rsidR="007B5234" w:rsidRPr="00D51DEC" w:rsidRDefault="00D51DEC" w:rsidP="00D51DEC">
      <w:pPr>
        <w:pStyle w:val="BulletList"/>
        <w:bidi/>
        <w:rPr>
          <w:b/>
          <w:lang w:val="en-US"/>
        </w:rPr>
      </w:pPr>
      <w:r w:rsidRPr="00D51DEC">
        <w:rPr>
          <w:b/>
          <w:rtl/>
          <w:lang w:bidi="ar-YE"/>
        </w:rPr>
        <w:t>دعه يعرف أن بإمكانه دائمًا أن يأتي إليك للتحدث.</w:t>
      </w:r>
    </w:p>
    <w:p w14:paraId="70EDD0A4" w14:textId="77777777" w:rsidR="00D51DEC" w:rsidRPr="00D51DEC" w:rsidRDefault="00D51DEC" w:rsidP="00D51DEC">
      <w:pPr>
        <w:bidi/>
        <w:rPr>
          <w:rtl/>
          <w:lang w:bidi="ar-YE"/>
        </w:rPr>
      </w:pPr>
      <w:r w:rsidRPr="00D51DEC">
        <w:rPr>
          <w:rtl/>
          <w:lang w:bidi="ar-YE"/>
        </w:rPr>
        <w:t xml:space="preserve">إذا كنت تتحدث إلى شاب عن سلوك غير محترم تعرّض له أو مارسه، كن واضحًا جدًا في قول إن ذلك غير مقبول. ناقش معه الطرق التي قد يستجيب بها بشكل مختلف لمواقف كهذا في المستقبل. </w:t>
      </w:r>
    </w:p>
    <w:p w14:paraId="6E6A068F" w14:textId="77777777" w:rsidR="00D51DEC" w:rsidRPr="00D51DEC" w:rsidRDefault="00D51DEC" w:rsidP="00D51DEC">
      <w:pPr>
        <w:bidi/>
        <w:rPr>
          <w:rtl/>
          <w:lang w:bidi="ar-YE"/>
        </w:rPr>
      </w:pPr>
      <w:r w:rsidRPr="00D51DEC">
        <w:rPr>
          <w:rtl/>
          <w:lang w:bidi="ar-YE"/>
        </w:rPr>
        <w:t>مع الممارسة، تصبح هذه المحادثات أسهل.</w:t>
      </w:r>
    </w:p>
    <w:p w14:paraId="2F308755" w14:textId="748A7F60" w:rsidR="00857439" w:rsidRDefault="00D51DEC" w:rsidP="00D51DEC">
      <w:pPr>
        <w:bidi/>
      </w:pPr>
      <w:r w:rsidRPr="00D51DEC">
        <w:rPr>
          <w:rtl/>
          <w:lang w:bidi="ar-YE"/>
        </w:rPr>
        <w:t>ومن خلال تحدي المواقف والسلوكيات بشكل إيجابي، وبكوننا مثالاً جيدًا، يمكننا منع العنف المبني على نوع الجنس قبل حدوثه.</w:t>
      </w:r>
    </w:p>
    <w:p w14:paraId="416D3CE4" w14:textId="6B3A82A5" w:rsidR="00857439" w:rsidRPr="00D51DEC" w:rsidRDefault="00D51DEC" w:rsidP="00D51DEC">
      <w:pPr>
        <w:pStyle w:val="Heading2"/>
        <w:bidi/>
        <w:rPr>
          <w:lang w:val="en-US"/>
        </w:rPr>
      </w:pPr>
      <w:r w:rsidRPr="00D51DEC">
        <w:rPr>
          <w:rtl/>
        </w:rPr>
        <w:t>اكتشف</w:t>
      </w:r>
      <w:r w:rsidRPr="00D51DEC">
        <w:rPr>
          <w:lang w:val="en-US"/>
        </w:rPr>
        <w:t xml:space="preserve"> </w:t>
      </w:r>
      <w:r w:rsidRPr="00D51DEC">
        <w:rPr>
          <w:rtl/>
        </w:rPr>
        <w:t>المزيد</w:t>
      </w:r>
    </w:p>
    <w:p w14:paraId="5B3B2CDE" w14:textId="77777777" w:rsidR="00D51DEC" w:rsidRPr="00D51DEC" w:rsidRDefault="00D51DEC" w:rsidP="00D51DEC">
      <w:pPr>
        <w:bidi/>
        <w:rPr>
          <w:rtl/>
          <w:lang w:bidi="ar-YE"/>
        </w:rPr>
      </w:pPr>
      <w:r w:rsidRPr="00D51DEC">
        <w:rPr>
          <w:rtl/>
          <w:lang w:bidi="ar-YE"/>
        </w:rPr>
        <w:t xml:space="preserve">قم بزيارة الموقع </w:t>
      </w:r>
      <w:r w:rsidRPr="00D51DEC">
        <w:rPr>
          <w:lang w:val="en-US"/>
        </w:rPr>
        <w:fldChar w:fldCharType="begin"/>
      </w:r>
      <w:r w:rsidRPr="00D51DEC">
        <w:rPr>
          <w:lang w:val="en-US"/>
        </w:rPr>
        <w:instrText>HYPERLINK "https://www.respect.gov.au/translated-resources/translated-community-resources/"</w:instrText>
      </w:r>
      <w:r w:rsidRPr="00D51DEC">
        <w:rPr>
          <w:lang w:val="en-US"/>
        </w:rPr>
      </w:r>
      <w:r w:rsidRPr="00D51DEC">
        <w:rPr>
          <w:lang w:val="en-US"/>
        </w:rPr>
        <w:fldChar w:fldCharType="separate"/>
      </w:r>
      <w:proofErr w:type="spellStart"/>
      <w:r w:rsidRPr="00D51DEC">
        <w:rPr>
          <w:rStyle w:val="Hyperlink"/>
          <w:lang w:val="en-US"/>
        </w:rPr>
        <w:t>www.respect.gov.au</w:t>
      </w:r>
      <w:proofErr w:type="spellEnd"/>
      <w:r w:rsidRPr="00D51DEC">
        <w:rPr>
          <w:rStyle w:val="Hyperlink"/>
          <w:lang w:val="en-US"/>
        </w:rPr>
        <w:t>/translated</w:t>
      </w:r>
      <w:r w:rsidRPr="00D51DEC">
        <w:fldChar w:fldCharType="end"/>
      </w:r>
      <w:r w:rsidRPr="00D51DEC">
        <w:rPr>
          <w:rtl/>
          <w:lang w:bidi="ar-YE"/>
        </w:rPr>
        <w:t xml:space="preserve"> للحصول على المزيد من المعلومات أو الموارد بلغتك.</w:t>
      </w:r>
    </w:p>
    <w:p w14:paraId="18B1B0A9" w14:textId="3D21F830" w:rsidR="00857439" w:rsidRDefault="00857439" w:rsidP="00F86E72">
      <w:pPr>
        <w:rPr>
          <w:lang w:bidi="ar-YE"/>
        </w:rPr>
      </w:pPr>
    </w:p>
    <w:sectPr w:rsidR="00857439" w:rsidSect="003124AF">
      <w:headerReference w:type="default" r:id="rId8"/>
      <w:footerReference w:type="even" r:id="rId9"/>
      <w:footerReference w:type="default" r:id="rId1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41A77" w14:textId="77777777" w:rsidR="00EB5288" w:rsidRDefault="00EB5288" w:rsidP="00F7150E">
      <w:r>
        <w:separator/>
      </w:r>
    </w:p>
  </w:endnote>
  <w:endnote w:type="continuationSeparator" w:id="0">
    <w:p w14:paraId="1FE6F236" w14:textId="77777777" w:rsidR="00EB5288" w:rsidRDefault="00EB5288"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8B68CE">
        <w:pPr>
          <w:pStyle w:val="Footer"/>
          <w:framePr w:wrap="none" w:vAnchor="text" w:hAnchor="page" w:x="1440"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F02007F" w:rsidR="00E7619F" w:rsidRPr="008B68CE" w:rsidRDefault="008B68CE" w:rsidP="008B68CE">
    <w:pPr>
      <w:pStyle w:val="Footer"/>
      <w:bidi/>
      <w:ind w:right="360"/>
      <w:rPr>
        <w:lang w:val="en-US"/>
      </w:rPr>
    </w:pPr>
    <w:r w:rsidRPr="008B68CE">
      <w:rPr>
        <w:rtl/>
        <w:lang w:val="en-GB"/>
      </w:rPr>
      <w:t>دليل</w:t>
    </w:r>
    <w:r w:rsidRPr="008B68CE">
      <w:rPr>
        <w:lang w:val="en-US"/>
      </w:rPr>
      <w:t xml:space="preserve"> </w:t>
    </w:r>
    <w:r w:rsidRPr="008B68CE">
      <w:rPr>
        <w:rtl/>
        <w:lang w:val="en-GB"/>
      </w:rPr>
      <w:t>الجَيب</w:t>
    </w:r>
    <w:r w:rsidRPr="008B68CE">
      <w:rPr>
        <w:lang w:val="en-US"/>
      </w:rPr>
      <w:t xml:space="preserve"> </w:t>
    </w:r>
    <w:r w:rsidRPr="008B68CE">
      <w:rPr>
        <w:rtl/>
        <w:lang w:val="en-GB"/>
      </w:rPr>
      <w:t>للمحادثات</w:t>
    </w:r>
    <w:r w:rsidRPr="008B68CE">
      <w:rPr>
        <w:lang w:val="en-US"/>
      </w:rPr>
      <w:t> </w:t>
    </w:r>
    <w:r w:rsidRPr="008B68CE">
      <w:rPr>
        <w:rtl/>
        <w:lang w:val="en-GB"/>
      </w:rPr>
      <w:t>المحترمة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90527" w14:textId="77777777" w:rsidR="00EB5288" w:rsidRDefault="00EB5288" w:rsidP="00F7150E">
      <w:r>
        <w:separator/>
      </w:r>
    </w:p>
  </w:footnote>
  <w:footnote w:type="continuationSeparator" w:id="0">
    <w:p w14:paraId="7D565312" w14:textId="77777777" w:rsidR="00EB5288" w:rsidRDefault="00EB5288"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7007916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8B68CE">
      <w:rPr>
        <w:sz w:val="20"/>
        <w:szCs w:val="2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4DD9"/>
    <w:rsid w:val="00267760"/>
    <w:rsid w:val="00271037"/>
    <w:rsid w:val="00290270"/>
    <w:rsid w:val="003124AF"/>
    <w:rsid w:val="003C5521"/>
    <w:rsid w:val="003D39EC"/>
    <w:rsid w:val="003F35F9"/>
    <w:rsid w:val="0045607E"/>
    <w:rsid w:val="0047423A"/>
    <w:rsid w:val="005471E2"/>
    <w:rsid w:val="0056592F"/>
    <w:rsid w:val="00623948"/>
    <w:rsid w:val="00651DE1"/>
    <w:rsid w:val="006C7C33"/>
    <w:rsid w:val="006D4FF8"/>
    <w:rsid w:val="007B5234"/>
    <w:rsid w:val="00833F2A"/>
    <w:rsid w:val="00857439"/>
    <w:rsid w:val="008A7566"/>
    <w:rsid w:val="008B68CE"/>
    <w:rsid w:val="00915097"/>
    <w:rsid w:val="00A57151"/>
    <w:rsid w:val="00A67F8B"/>
    <w:rsid w:val="00A92C8B"/>
    <w:rsid w:val="00B414ED"/>
    <w:rsid w:val="00BC3B59"/>
    <w:rsid w:val="00C44961"/>
    <w:rsid w:val="00C46EB8"/>
    <w:rsid w:val="00CD1E02"/>
    <w:rsid w:val="00D11A2B"/>
    <w:rsid w:val="00D312AC"/>
    <w:rsid w:val="00D51DEC"/>
    <w:rsid w:val="00DB788E"/>
    <w:rsid w:val="00DD0E98"/>
    <w:rsid w:val="00DD115A"/>
    <w:rsid w:val="00DF5D56"/>
    <w:rsid w:val="00E112D3"/>
    <w:rsid w:val="00E17783"/>
    <w:rsid w:val="00E20A35"/>
    <w:rsid w:val="00E22A38"/>
    <w:rsid w:val="00E310FD"/>
    <w:rsid w:val="00E7619F"/>
    <w:rsid w:val="00EB5288"/>
    <w:rsid w:val="00EC25DB"/>
    <w:rsid w:val="00ED6DE3"/>
    <w:rsid w:val="00F64F63"/>
    <w:rsid w:val="00F7150E"/>
    <w:rsid w:val="00F82C1D"/>
    <w:rsid w:val="00F86E72"/>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EC"/>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34E22F6B-F7B5-4E77-AC6E-F1DFA4D01FE5}"/>
</file>

<file path=customXml/itemProps3.xml><?xml version="1.0" encoding="utf-8"?>
<ds:datastoreItem xmlns:ds="http://schemas.openxmlformats.org/officeDocument/2006/customXml" ds:itemID="{1BDE826A-27B2-4ECF-9BF3-854526F8F259}"/>
</file>

<file path=customXml/itemProps4.xml><?xml version="1.0" encoding="utf-8"?>
<ds:datastoreItem xmlns:ds="http://schemas.openxmlformats.org/officeDocument/2006/customXml" ds:itemID="{027B59C4-2EAD-4C5D-8C20-2C181100FFC4}"/>
</file>

<file path=docProps/app.xml><?xml version="1.0" encoding="utf-8"?>
<Properties xmlns="http://schemas.openxmlformats.org/officeDocument/2006/extended-properties" xmlns:vt="http://schemas.openxmlformats.org/officeDocument/2006/docPropsVTypes">
  <Template>Normal.dotm</Template>
  <TotalTime>15</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7</cp:revision>
  <cp:lastPrinted>2024-06-06T21:24:00Z</cp:lastPrinted>
  <dcterms:created xsi:type="dcterms:W3CDTF">2024-06-06T21:08:00Z</dcterms:created>
  <dcterms:modified xsi:type="dcterms:W3CDTF">2024-06-06T21:24:00Z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